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B3" w:rsidRDefault="00C752B3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педагогов ОУ Ирбитского МО о результатах проведения </w:t>
      </w:r>
    </w:p>
    <w:p w:rsidR="00C752B3" w:rsidRDefault="00C752B3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видеоклипов</w:t>
      </w:r>
    </w:p>
    <w:p w:rsidR="00C752B3" w:rsidRDefault="00C752B3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лучший друг – мой домашний питомец»</w:t>
      </w:r>
    </w:p>
    <w:p w:rsidR="00C752B3" w:rsidRDefault="00C752B3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B3" w:rsidRDefault="00C752B3" w:rsidP="00C75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D2D1F">
        <w:rPr>
          <w:rFonts w:ascii="Times New Roman" w:hAnsi="Times New Roman" w:cs="Times New Roman"/>
          <w:b/>
          <w:sz w:val="28"/>
          <w:szCs w:val="28"/>
        </w:rPr>
        <w:t>1 января по 26 февраля 2016 года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2D2D1F">
        <w:rPr>
          <w:rFonts w:ascii="Times New Roman" w:hAnsi="Times New Roman" w:cs="Times New Roman"/>
          <w:sz w:val="28"/>
          <w:szCs w:val="28"/>
        </w:rPr>
        <w:t xml:space="preserve">районной </w:t>
      </w:r>
      <w:r>
        <w:rPr>
          <w:rFonts w:ascii="Times New Roman" w:hAnsi="Times New Roman" w:cs="Times New Roman"/>
          <w:sz w:val="28"/>
          <w:szCs w:val="28"/>
        </w:rPr>
        <w:t xml:space="preserve">Выставки «Юннат – 2016» </w:t>
      </w:r>
      <w:r w:rsidR="002D2D1F">
        <w:rPr>
          <w:rFonts w:ascii="Times New Roman" w:hAnsi="Times New Roman" w:cs="Times New Roman"/>
          <w:sz w:val="28"/>
          <w:szCs w:val="28"/>
        </w:rPr>
        <w:t xml:space="preserve">среди ОУ Ирбитского районна был проведен </w:t>
      </w:r>
      <w:r>
        <w:rPr>
          <w:rFonts w:ascii="Times New Roman" w:hAnsi="Times New Roman" w:cs="Times New Roman"/>
          <w:sz w:val="28"/>
          <w:szCs w:val="28"/>
        </w:rPr>
        <w:t xml:space="preserve">конкурс видеоклипов </w:t>
      </w:r>
      <w:r w:rsidRPr="00C752B3">
        <w:rPr>
          <w:rFonts w:ascii="Times New Roman" w:hAnsi="Times New Roman" w:cs="Times New Roman"/>
          <w:sz w:val="28"/>
          <w:szCs w:val="28"/>
        </w:rPr>
        <w:t>«Мой лучший друг – мой домашний питомец»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2B3" w:rsidRDefault="00C752B3" w:rsidP="00C752B3">
      <w:pPr>
        <w:shd w:val="clear" w:color="auto" w:fill="FFFFFF" w:themeFill="background1"/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Цели конкурса:</w:t>
      </w:r>
      <w:r w:rsidRPr="00C752B3">
        <w:rPr>
          <w:rFonts w:ascii="Times New Roman" w:hAnsi="Times New Roman" w:cs="Times New Roman"/>
          <w:sz w:val="28"/>
          <w:szCs w:val="28"/>
        </w:rPr>
        <w:t xml:space="preserve"> Создание условий для воспитания у детей и подростков экологической культуры,  социальной компетентности и активной гражданской позиции в области исследовательской, творческой, природоохранной, натуралистической деятельности средствами дополнитель</w:t>
      </w:r>
      <w:r>
        <w:rPr>
          <w:rFonts w:ascii="Times New Roman" w:hAnsi="Times New Roman" w:cs="Times New Roman"/>
          <w:sz w:val="28"/>
          <w:szCs w:val="28"/>
        </w:rPr>
        <w:t>ного экологического образования.</w:t>
      </w:r>
    </w:p>
    <w:p w:rsidR="00C752B3" w:rsidRDefault="00C752B3" w:rsidP="00C752B3">
      <w:pPr>
        <w:shd w:val="clear" w:color="auto" w:fill="FFFFFF" w:themeFill="background1"/>
        <w:spacing w:before="100" w:beforeAutospacing="1" w:after="100" w:afterAutospacing="1" w:line="300" w:lineRule="atLeas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17 человек из следующих ОУ Ирбитского МО:</w:t>
      </w:r>
    </w:p>
    <w:p w:rsidR="00C752B3" w:rsidRDefault="00C752B3" w:rsidP="00C752B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1276"/>
        <w:jc w:val="both"/>
        <w:rPr>
          <w:sz w:val="28"/>
          <w:szCs w:val="28"/>
        </w:rPr>
      </w:pPr>
      <w:r w:rsidRPr="00C752B3">
        <w:rPr>
          <w:sz w:val="28"/>
          <w:szCs w:val="28"/>
        </w:rPr>
        <w:t>МОУ «Зайковская СОШ № 1»;</w:t>
      </w:r>
    </w:p>
    <w:p w:rsidR="00C752B3" w:rsidRDefault="00C752B3" w:rsidP="00C752B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МОУ «Килачевская СОШ»;</w:t>
      </w:r>
    </w:p>
    <w:p w:rsidR="00C752B3" w:rsidRDefault="00C752B3" w:rsidP="00C752B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МОУ «Пионерская СОШ»;</w:t>
      </w:r>
    </w:p>
    <w:p w:rsidR="00C752B3" w:rsidRDefault="00C752B3" w:rsidP="00C752B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МКОУ Ключевская СОШ;</w:t>
      </w:r>
    </w:p>
    <w:p w:rsidR="00C752B3" w:rsidRDefault="00C752B3" w:rsidP="00C752B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МКОУ Пьянковская ООШ;</w:t>
      </w:r>
    </w:p>
    <w:p w:rsidR="00C752B3" w:rsidRDefault="00C752B3" w:rsidP="00C752B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МКОУ Фоминская ООШ;</w:t>
      </w:r>
    </w:p>
    <w:p w:rsidR="00C752B3" w:rsidRDefault="00C752B3" w:rsidP="00C752B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МКОУ Бердюгинская СОШ;</w:t>
      </w:r>
    </w:p>
    <w:p w:rsidR="00C752B3" w:rsidRDefault="00C752B3" w:rsidP="00C752B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МКОУ Киргинская СОШ;</w:t>
      </w:r>
    </w:p>
    <w:p w:rsidR="00C752B3" w:rsidRPr="00C752B3" w:rsidRDefault="00C752B3" w:rsidP="00C752B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Филиал «Белослудская НОШ» МОУ «Килачевская СОШ»;</w:t>
      </w:r>
    </w:p>
    <w:p w:rsidR="00C752B3" w:rsidRPr="00C752B3" w:rsidRDefault="00C752B3" w:rsidP="00C752B3">
      <w:pPr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Итоги конкурса  подводились  по следующим  </w:t>
      </w:r>
      <w:r w:rsidRPr="00C752B3">
        <w:rPr>
          <w:rFonts w:ascii="Times New Roman" w:hAnsi="Times New Roman" w:cs="Times New Roman"/>
          <w:b/>
          <w:sz w:val="28"/>
          <w:szCs w:val="28"/>
        </w:rPr>
        <w:t>возрастным категориям:</w:t>
      </w:r>
    </w:p>
    <w:p w:rsidR="00C752B3" w:rsidRPr="00C752B3" w:rsidRDefault="00C752B3" w:rsidP="00C752B3">
      <w:pPr>
        <w:pStyle w:val="2"/>
        <w:numPr>
          <w:ilvl w:val="0"/>
          <w:numId w:val="3"/>
        </w:numPr>
        <w:rPr>
          <w:sz w:val="28"/>
          <w:szCs w:val="28"/>
        </w:rPr>
      </w:pPr>
      <w:r w:rsidRPr="00C752B3">
        <w:rPr>
          <w:sz w:val="28"/>
          <w:szCs w:val="28"/>
        </w:rPr>
        <w:t>с 7 до 10 лет (обучающиеся начальной школы);</w:t>
      </w:r>
    </w:p>
    <w:p w:rsidR="00C752B3" w:rsidRPr="00C752B3" w:rsidRDefault="00C752B3" w:rsidP="00C752B3">
      <w:pPr>
        <w:pStyle w:val="2"/>
        <w:numPr>
          <w:ilvl w:val="0"/>
          <w:numId w:val="3"/>
        </w:numPr>
        <w:rPr>
          <w:sz w:val="28"/>
          <w:szCs w:val="28"/>
        </w:rPr>
      </w:pPr>
      <w:r w:rsidRPr="00C752B3">
        <w:rPr>
          <w:sz w:val="28"/>
          <w:szCs w:val="28"/>
        </w:rPr>
        <w:t>с 11 до 13 лет (обучающиеся средней школы);</w:t>
      </w:r>
    </w:p>
    <w:p w:rsidR="00C752B3" w:rsidRPr="00C752B3" w:rsidRDefault="00C752B3" w:rsidP="00C752B3">
      <w:pPr>
        <w:pStyle w:val="2"/>
        <w:numPr>
          <w:ilvl w:val="0"/>
          <w:numId w:val="3"/>
        </w:numPr>
        <w:rPr>
          <w:sz w:val="28"/>
          <w:szCs w:val="28"/>
        </w:rPr>
      </w:pPr>
      <w:r w:rsidRPr="00C752B3">
        <w:rPr>
          <w:sz w:val="28"/>
          <w:szCs w:val="28"/>
        </w:rPr>
        <w:t>с 14 до 18 лет (обучающиеся старшей школы);</w:t>
      </w:r>
    </w:p>
    <w:p w:rsidR="00C752B3" w:rsidRPr="00C752B3" w:rsidRDefault="00C752B3" w:rsidP="00C752B3">
      <w:pPr>
        <w:pStyle w:val="2"/>
        <w:rPr>
          <w:sz w:val="28"/>
          <w:szCs w:val="28"/>
        </w:rPr>
      </w:pPr>
    </w:p>
    <w:p w:rsidR="00C752B3" w:rsidRPr="00C752B3" w:rsidRDefault="00C752B3" w:rsidP="00C752B3">
      <w:pPr>
        <w:ind w:firstLine="288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Члены жюри оценили конкурсные материалы, и определи победителей </w:t>
      </w:r>
      <w:r>
        <w:rPr>
          <w:rFonts w:ascii="Times New Roman" w:hAnsi="Times New Roman" w:cs="Times New Roman"/>
          <w:sz w:val="28"/>
          <w:szCs w:val="28"/>
        </w:rPr>
        <w:t>и призеров в каждой возрастной категории:</w:t>
      </w:r>
    </w:p>
    <w:tbl>
      <w:tblPr>
        <w:tblStyle w:val="a4"/>
        <w:tblW w:w="5000" w:type="pct"/>
        <w:tblLook w:val="01E0"/>
      </w:tblPr>
      <w:tblGrid>
        <w:gridCol w:w="560"/>
        <w:gridCol w:w="2230"/>
        <w:gridCol w:w="789"/>
        <w:gridCol w:w="2309"/>
        <w:gridCol w:w="1895"/>
        <w:gridCol w:w="930"/>
        <w:gridCol w:w="858"/>
      </w:tblGrid>
      <w:tr w:rsidR="00C752B3" w:rsidRPr="00994A0D" w:rsidTr="00C752B3">
        <w:trPr>
          <w:trHeight w:val="444"/>
        </w:trPr>
        <w:tc>
          <w:tcPr>
            <w:tcW w:w="293" w:type="pct"/>
          </w:tcPr>
          <w:p w:rsidR="00C752B3" w:rsidRPr="00994A0D" w:rsidRDefault="00C752B3" w:rsidP="00974D5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65" w:type="pct"/>
          </w:tcPr>
          <w:p w:rsidR="00C752B3" w:rsidRPr="00994A0D" w:rsidRDefault="00C752B3" w:rsidP="00974D54">
            <w:pPr>
              <w:jc w:val="center"/>
              <w:rPr>
                <w:b/>
              </w:rPr>
            </w:pPr>
            <w:r>
              <w:rPr>
                <w:b/>
              </w:rPr>
              <w:t>Фамилия, имя участника</w:t>
            </w:r>
          </w:p>
        </w:tc>
        <w:tc>
          <w:tcPr>
            <w:tcW w:w="412" w:type="pct"/>
          </w:tcPr>
          <w:p w:rsidR="00C752B3" w:rsidRDefault="00C752B3" w:rsidP="00974D5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  <w:p w:rsidR="00C752B3" w:rsidRPr="00994A0D" w:rsidRDefault="00C752B3" w:rsidP="00C752B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06" w:type="pct"/>
          </w:tcPr>
          <w:p w:rsidR="00C752B3" w:rsidRPr="00994A0D" w:rsidRDefault="00C752B3" w:rsidP="00974D54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990" w:type="pct"/>
          </w:tcPr>
          <w:p w:rsidR="00C752B3" w:rsidRDefault="00C752B3" w:rsidP="00974D54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486" w:type="pct"/>
          </w:tcPr>
          <w:p w:rsidR="00C752B3" w:rsidRPr="00994A0D" w:rsidRDefault="00C752B3" w:rsidP="00974D54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Баллы </w:t>
            </w:r>
          </w:p>
        </w:tc>
        <w:tc>
          <w:tcPr>
            <w:tcW w:w="448" w:type="pct"/>
          </w:tcPr>
          <w:p w:rsidR="00C752B3" w:rsidRDefault="00C752B3" w:rsidP="00974D54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</w:tr>
      <w:tr w:rsidR="00C752B3" w:rsidRPr="00994A0D" w:rsidTr="00C752B3">
        <w:trPr>
          <w:trHeight w:val="675"/>
        </w:trPr>
        <w:tc>
          <w:tcPr>
            <w:tcW w:w="293" w:type="pct"/>
          </w:tcPr>
          <w:p w:rsidR="00C752B3" w:rsidRPr="00994A0D" w:rsidRDefault="00C752B3" w:rsidP="00974D54">
            <w:r>
              <w:t>1</w:t>
            </w:r>
          </w:p>
        </w:tc>
        <w:tc>
          <w:tcPr>
            <w:tcW w:w="1165" w:type="pct"/>
          </w:tcPr>
          <w:p w:rsidR="00C752B3" w:rsidRPr="00994A0D" w:rsidRDefault="00C752B3" w:rsidP="00974D54">
            <w:r>
              <w:t>Поспелова Ульяна</w:t>
            </w:r>
          </w:p>
        </w:tc>
        <w:tc>
          <w:tcPr>
            <w:tcW w:w="412" w:type="pct"/>
          </w:tcPr>
          <w:p w:rsidR="00C752B3" w:rsidRPr="00994A0D" w:rsidRDefault="00C752B3" w:rsidP="00974D54">
            <w:pPr>
              <w:jc w:val="center"/>
            </w:pPr>
            <w:r>
              <w:t>3</w:t>
            </w:r>
          </w:p>
        </w:tc>
        <w:tc>
          <w:tcPr>
            <w:tcW w:w="1206" w:type="pct"/>
            <w:vMerge w:val="restart"/>
          </w:tcPr>
          <w:p w:rsidR="00C752B3" w:rsidRDefault="00C752B3" w:rsidP="00974D54"/>
          <w:p w:rsidR="00C752B3" w:rsidRPr="00994A0D" w:rsidRDefault="00C752B3" w:rsidP="00974D54">
            <w:r>
              <w:t>МОУ «Пионерская СОШ»</w:t>
            </w:r>
          </w:p>
        </w:tc>
        <w:tc>
          <w:tcPr>
            <w:tcW w:w="990" w:type="pct"/>
            <w:vMerge w:val="restart"/>
          </w:tcPr>
          <w:p w:rsidR="00C752B3" w:rsidRDefault="00C752B3" w:rsidP="00974D54">
            <w:pPr>
              <w:jc w:val="center"/>
            </w:pPr>
          </w:p>
          <w:p w:rsidR="00C752B3" w:rsidRDefault="00C752B3" w:rsidP="00974D54">
            <w:pPr>
              <w:jc w:val="center"/>
            </w:pPr>
            <w:r>
              <w:t>Манькова Н.С.</w:t>
            </w:r>
          </w:p>
        </w:tc>
        <w:tc>
          <w:tcPr>
            <w:tcW w:w="486" w:type="pct"/>
          </w:tcPr>
          <w:p w:rsidR="00C752B3" w:rsidRPr="00994A0D" w:rsidRDefault="00C752B3" w:rsidP="00974D54">
            <w:pPr>
              <w:jc w:val="center"/>
            </w:pPr>
            <w:r>
              <w:t>30</w:t>
            </w:r>
          </w:p>
        </w:tc>
        <w:tc>
          <w:tcPr>
            <w:tcW w:w="448" w:type="pct"/>
          </w:tcPr>
          <w:p w:rsidR="00C752B3" w:rsidRPr="00994A0D" w:rsidRDefault="00C752B3" w:rsidP="00974D54">
            <w:pPr>
              <w:jc w:val="center"/>
            </w:pPr>
            <w:r>
              <w:t>1</w:t>
            </w:r>
          </w:p>
        </w:tc>
      </w:tr>
      <w:tr w:rsidR="00C752B3" w:rsidRPr="00994A0D" w:rsidTr="00C752B3">
        <w:trPr>
          <w:trHeight w:val="690"/>
        </w:trPr>
        <w:tc>
          <w:tcPr>
            <w:tcW w:w="293" w:type="pct"/>
          </w:tcPr>
          <w:p w:rsidR="00C752B3" w:rsidRPr="00994A0D" w:rsidRDefault="00C752B3" w:rsidP="00974D54">
            <w:r>
              <w:t>2</w:t>
            </w:r>
          </w:p>
        </w:tc>
        <w:tc>
          <w:tcPr>
            <w:tcW w:w="1165" w:type="pct"/>
          </w:tcPr>
          <w:p w:rsidR="00C752B3" w:rsidRPr="00994A0D" w:rsidRDefault="00C752B3" w:rsidP="00974D54">
            <w:r>
              <w:t>Конашев Владислав</w:t>
            </w:r>
          </w:p>
        </w:tc>
        <w:tc>
          <w:tcPr>
            <w:tcW w:w="412" w:type="pct"/>
          </w:tcPr>
          <w:p w:rsidR="00C752B3" w:rsidRPr="00994A0D" w:rsidRDefault="00C752B3" w:rsidP="00974D54">
            <w:pPr>
              <w:jc w:val="center"/>
            </w:pPr>
            <w:r>
              <w:t>3</w:t>
            </w:r>
          </w:p>
        </w:tc>
        <w:tc>
          <w:tcPr>
            <w:tcW w:w="1206" w:type="pct"/>
            <w:vMerge/>
          </w:tcPr>
          <w:p w:rsidR="00C752B3" w:rsidRPr="00994A0D" w:rsidRDefault="00C752B3" w:rsidP="00974D54"/>
        </w:tc>
        <w:tc>
          <w:tcPr>
            <w:tcW w:w="990" w:type="pct"/>
            <w:vMerge/>
          </w:tcPr>
          <w:p w:rsidR="00C752B3" w:rsidRDefault="00C752B3" w:rsidP="00974D54">
            <w:pPr>
              <w:jc w:val="center"/>
            </w:pPr>
          </w:p>
        </w:tc>
        <w:tc>
          <w:tcPr>
            <w:tcW w:w="486" w:type="pct"/>
          </w:tcPr>
          <w:p w:rsidR="00C752B3" w:rsidRPr="00994A0D" w:rsidRDefault="00C752B3" w:rsidP="00974D54">
            <w:pPr>
              <w:jc w:val="center"/>
            </w:pPr>
            <w:r>
              <w:t>30</w:t>
            </w:r>
          </w:p>
        </w:tc>
        <w:tc>
          <w:tcPr>
            <w:tcW w:w="448" w:type="pct"/>
          </w:tcPr>
          <w:p w:rsidR="00C752B3" w:rsidRPr="00994A0D" w:rsidRDefault="00C752B3" w:rsidP="00974D54">
            <w:pPr>
              <w:jc w:val="center"/>
            </w:pPr>
            <w:r>
              <w:t>1</w:t>
            </w:r>
          </w:p>
        </w:tc>
      </w:tr>
      <w:tr w:rsidR="00C752B3" w:rsidRPr="00994A0D" w:rsidTr="00C752B3">
        <w:trPr>
          <w:trHeight w:val="415"/>
        </w:trPr>
        <w:tc>
          <w:tcPr>
            <w:tcW w:w="293" w:type="pct"/>
          </w:tcPr>
          <w:p w:rsidR="00C752B3" w:rsidRDefault="00C752B3" w:rsidP="00974D54">
            <w:r>
              <w:t>3</w:t>
            </w:r>
          </w:p>
        </w:tc>
        <w:tc>
          <w:tcPr>
            <w:tcW w:w="1165" w:type="pct"/>
          </w:tcPr>
          <w:p w:rsidR="00C752B3" w:rsidRDefault="00C752B3" w:rsidP="00974D54">
            <w:r>
              <w:t>Лобанова Эмилия</w:t>
            </w:r>
          </w:p>
        </w:tc>
        <w:tc>
          <w:tcPr>
            <w:tcW w:w="412" w:type="pct"/>
          </w:tcPr>
          <w:p w:rsidR="00C752B3" w:rsidRDefault="00C752B3" w:rsidP="00974D54">
            <w:pPr>
              <w:jc w:val="center"/>
            </w:pPr>
            <w:r>
              <w:t>4</w:t>
            </w:r>
          </w:p>
        </w:tc>
        <w:tc>
          <w:tcPr>
            <w:tcW w:w="1206" w:type="pct"/>
          </w:tcPr>
          <w:p w:rsidR="00C752B3" w:rsidRPr="00994A0D" w:rsidRDefault="00C752B3" w:rsidP="00974D54">
            <w:r>
              <w:t>МКОУ Киргинская СОШ</w:t>
            </w:r>
          </w:p>
        </w:tc>
        <w:tc>
          <w:tcPr>
            <w:tcW w:w="990" w:type="pct"/>
          </w:tcPr>
          <w:p w:rsidR="00C752B3" w:rsidRDefault="00C752B3" w:rsidP="00974D54">
            <w:pPr>
              <w:jc w:val="center"/>
            </w:pPr>
            <w:r>
              <w:t>Ларионова Е.Н.</w:t>
            </w:r>
          </w:p>
        </w:tc>
        <w:tc>
          <w:tcPr>
            <w:tcW w:w="486" w:type="pct"/>
          </w:tcPr>
          <w:p w:rsidR="00C752B3" w:rsidRDefault="00C752B3" w:rsidP="00974D54">
            <w:pPr>
              <w:jc w:val="center"/>
            </w:pPr>
            <w:r>
              <w:t>30</w:t>
            </w:r>
          </w:p>
        </w:tc>
        <w:tc>
          <w:tcPr>
            <w:tcW w:w="448" w:type="pct"/>
          </w:tcPr>
          <w:p w:rsidR="00C752B3" w:rsidRDefault="00C752B3" w:rsidP="00974D54">
            <w:pPr>
              <w:jc w:val="center"/>
            </w:pPr>
            <w:r>
              <w:t>1</w:t>
            </w:r>
          </w:p>
        </w:tc>
      </w:tr>
      <w:tr w:rsidR="00C752B3" w:rsidRPr="00994A0D" w:rsidTr="00C752B3">
        <w:trPr>
          <w:trHeight w:val="273"/>
        </w:trPr>
        <w:tc>
          <w:tcPr>
            <w:tcW w:w="293" w:type="pct"/>
          </w:tcPr>
          <w:p w:rsidR="00C752B3" w:rsidRDefault="00C752B3" w:rsidP="00974D54">
            <w:r>
              <w:lastRenderedPageBreak/>
              <w:t>4</w:t>
            </w:r>
          </w:p>
        </w:tc>
        <w:tc>
          <w:tcPr>
            <w:tcW w:w="1165" w:type="pct"/>
          </w:tcPr>
          <w:p w:rsidR="00C752B3" w:rsidRDefault="00C752B3" w:rsidP="00974D54">
            <w:r>
              <w:t>Фазылов Айрат</w:t>
            </w:r>
          </w:p>
        </w:tc>
        <w:tc>
          <w:tcPr>
            <w:tcW w:w="412" w:type="pct"/>
          </w:tcPr>
          <w:p w:rsidR="00C752B3" w:rsidRDefault="00C752B3" w:rsidP="00974D54">
            <w:pPr>
              <w:jc w:val="center"/>
            </w:pPr>
            <w:r>
              <w:t>8</w:t>
            </w:r>
          </w:p>
        </w:tc>
        <w:tc>
          <w:tcPr>
            <w:tcW w:w="1206" w:type="pct"/>
          </w:tcPr>
          <w:p w:rsidR="00C752B3" w:rsidRPr="00994A0D" w:rsidRDefault="00C752B3" w:rsidP="00974D54">
            <w:r>
              <w:t>МОУ «Зайковская СОШ № 1»</w:t>
            </w:r>
          </w:p>
        </w:tc>
        <w:tc>
          <w:tcPr>
            <w:tcW w:w="990" w:type="pct"/>
          </w:tcPr>
          <w:p w:rsidR="00C752B3" w:rsidRDefault="00C752B3" w:rsidP="00974D54">
            <w:pPr>
              <w:jc w:val="center"/>
            </w:pPr>
            <w:r>
              <w:t>Байрашева М.С.</w:t>
            </w:r>
          </w:p>
        </w:tc>
        <w:tc>
          <w:tcPr>
            <w:tcW w:w="486" w:type="pct"/>
          </w:tcPr>
          <w:p w:rsidR="00C752B3" w:rsidRDefault="00C752B3" w:rsidP="00974D54">
            <w:pPr>
              <w:jc w:val="center"/>
            </w:pPr>
            <w:r>
              <w:t>30</w:t>
            </w:r>
          </w:p>
        </w:tc>
        <w:tc>
          <w:tcPr>
            <w:tcW w:w="448" w:type="pct"/>
          </w:tcPr>
          <w:p w:rsidR="00C752B3" w:rsidRDefault="00C752B3" w:rsidP="00974D54">
            <w:pPr>
              <w:jc w:val="center"/>
            </w:pPr>
            <w:r>
              <w:t>1</w:t>
            </w:r>
          </w:p>
        </w:tc>
      </w:tr>
      <w:tr w:rsidR="00C752B3" w:rsidRPr="00994A0D" w:rsidTr="00C752B3">
        <w:trPr>
          <w:trHeight w:val="276"/>
        </w:trPr>
        <w:tc>
          <w:tcPr>
            <w:tcW w:w="293" w:type="pct"/>
          </w:tcPr>
          <w:p w:rsidR="00C752B3" w:rsidRDefault="00C752B3" w:rsidP="00974D54">
            <w:r>
              <w:t>5</w:t>
            </w:r>
          </w:p>
        </w:tc>
        <w:tc>
          <w:tcPr>
            <w:tcW w:w="1165" w:type="pct"/>
          </w:tcPr>
          <w:p w:rsidR="00C752B3" w:rsidRDefault="00C752B3" w:rsidP="00974D54">
            <w:r>
              <w:t>Харина Светлана</w:t>
            </w:r>
          </w:p>
        </w:tc>
        <w:tc>
          <w:tcPr>
            <w:tcW w:w="412" w:type="pct"/>
          </w:tcPr>
          <w:p w:rsidR="00C752B3" w:rsidRDefault="00C752B3" w:rsidP="00974D54">
            <w:pPr>
              <w:jc w:val="center"/>
            </w:pPr>
            <w:r>
              <w:t>4</w:t>
            </w:r>
          </w:p>
        </w:tc>
        <w:tc>
          <w:tcPr>
            <w:tcW w:w="1206" w:type="pct"/>
          </w:tcPr>
          <w:p w:rsidR="00C752B3" w:rsidRPr="00994A0D" w:rsidRDefault="00C752B3" w:rsidP="00974D54">
            <w:r>
              <w:t>МКОУ Бердюгинская СОШ</w:t>
            </w:r>
          </w:p>
        </w:tc>
        <w:tc>
          <w:tcPr>
            <w:tcW w:w="990" w:type="pct"/>
          </w:tcPr>
          <w:p w:rsidR="00C752B3" w:rsidRDefault="00C752B3" w:rsidP="00974D54">
            <w:pPr>
              <w:jc w:val="center"/>
            </w:pPr>
            <w:r>
              <w:t>Баранова Е.А.</w:t>
            </w:r>
          </w:p>
        </w:tc>
        <w:tc>
          <w:tcPr>
            <w:tcW w:w="486" w:type="pct"/>
          </w:tcPr>
          <w:p w:rsidR="00C752B3" w:rsidRDefault="00C752B3" w:rsidP="00974D54">
            <w:pPr>
              <w:jc w:val="center"/>
            </w:pPr>
            <w:r>
              <w:t>28</w:t>
            </w:r>
          </w:p>
        </w:tc>
        <w:tc>
          <w:tcPr>
            <w:tcW w:w="448" w:type="pct"/>
          </w:tcPr>
          <w:p w:rsidR="00C752B3" w:rsidRDefault="00C752B3" w:rsidP="00974D54">
            <w:pPr>
              <w:jc w:val="center"/>
            </w:pPr>
            <w:r>
              <w:t>2</w:t>
            </w:r>
          </w:p>
        </w:tc>
      </w:tr>
      <w:tr w:rsidR="00C752B3" w:rsidRPr="00994A0D" w:rsidTr="00C752B3">
        <w:trPr>
          <w:trHeight w:val="267"/>
        </w:trPr>
        <w:tc>
          <w:tcPr>
            <w:tcW w:w="293" w:type="pct"/>
          </w:tcPr>
          <w:p w:rsidR="00C752B3" w:rsidRDefault="00C752B3" w:rsidP="00974D54">
            <w:r>
              <w:t>6</w:t>
            </w:r>
          </w:p>
        </w:tc>
        <w:tc>
          <w:tcPr>
            <w:tcW w:w="1165" w:type="pct"/>
          </w:tcPr>
          <w:p w:rsidR="00C752B3" w:rsidRDefault="002D2D1F" w:rsidP="002D2D1F">
            <w:r>
              <w:t xml:space="preserve">Говорухина Наталья </w:t>
            </w:r>
          </w:p>
        </w:tc>
        <w:tc>
          <w:tcPr>
            <w:tcW w:w="412" w:type="pct"/>
          </w:tcPr>
          <w:p w:rsidR="00C752B3" w:rsidRDefault="002D2D1F" w:rsidP="00974D54">
            <w:pPr>
              <w:jc w:val="center"/>
            </w:pPr>
            <w:r>
              <w:t>7</w:t>
            </w:r>
          </w:p>
        </w:tc>
        <w:tc>
          <w:tcPr>
            <w:tcW w:w="1206" w:type="pct"/>
            <w:vMerge w:val="restart"/>
          </w:tcPr>
          <w:p w:rsidR="00C752B3" w:rsidRPr="00994A0D" w:rsidRDefault="00C752B3" w:rsidP="00974D54">
            <w:r>
              <w:t>МОУ «Килачевская СОШ»</w:t>
            </w:r>
          </w:p>
        </w:tc>
        <w:tc>
          <w:tcPr>
            <w:tcW w:w="990" w:type="pct"/>
          </w:tcPr>
          <w:p w:rsidR="00C752B3" w:rsidRDefault="002D2D1F" w:rsidP="00974D54">
            <w:pPr>
              <w:jc w:val="center"/>
            </w:pPr>
            <w:r>
              <w:t>Пушкарева М.В.</w:t>
            </w:r>
          </w:p>
        </w:tc>
        <w:tc>
          <w:tcPr>
            <w:tcW w:w="486" w:type="pct"/>
          </w:tcPr>
          <w:p w:rsidR="00C752B3" w:rsidRDefault="00C752B3" w:rsidP="00974D54">
            <w:pPr>
              <w:jc w:val="center"/>
            </w:pPr>
            <w:r>
              <w:t>28</w:t>
            </w:r>
          </w:p>
        </w:tc>
        <w:tc>
          <w:tcPr>
            <w:tcW w:w="448" w:type="pct"/>
          </w:tcPr>
          <w:p w:rsidR="00C752B3" w:rsidRDefault="00C752B3" w:rsidP="00974D54">
            <w:pPr>
              <w:jc w:val="center"/>
            </w:pPr>
            <w:r>
              <w:t>2</w:t>
            </w:r>
          </w:p>
        </w:tc>
      </w:tr>
      <w:tr w:rsidR="00C752B3" w:rsidRPr="00994A0D" w:rsidTr="00C752B3">
        <w:trPr>
          <w:trHeight w:val="267"/>
        </w:trPr>
        <w:tc>
          <w:tcPr>
            <w:tcW w:w="293" w:type="pct"/>
          </w:tcPr>
          <w:p w:rsidR="00C752B3" w:rsidRDefault="00C752B3" w:rsidP="00974D54">
            <w:r>
              <w:t>7</w:t>
            </w:r>
          </w:p>
        </w:tc>
        <w:tc>
          <w:tcPr>
            <w:tcW w:w="1165" w:type="pct"/>
          </w:tcPr>
          <w:p w:rsidR="00C752B3" w:rsidRDefault="002D2D1F" w:rsidP="00974D54">
            <w:r>
              <w:t>Кузьменых Роман</w:t>
            </w:r>
          </w:p>
        </w:tc>
        <w:tc>
          <w:tcPr>
            <w:tcW w:w="412" w:type="pct"/>
          </w:tcPr>
          <w:p w:rsidR="00C752B3" w:rsidRDefault="002D2D1F" w:rsidP="00974D54">
            <w:pPr>
              <w:jc w:val="center"/>
            </w:pPr>
            <w:r>
              <w:t>8</w:t>
            </w:r>
          </w:p>
        </w:tc>
        <w:tc>
          <w:tcPr>
            <w:tcW w:w="1206" w:type="pct"/>
            <w:vMerge/>
          </w:tcPr>
          <w:p w:rsidR="00C752B3" w:rsidRDefault="00C752B3" w:rsidP="00974D54"/>
        </w:tc>
        <w:tc>
          <w:tcPr>
            <w:tcW w:w="990" w:type="pct"/>
          </w:tcPr>
          <w:p w:rsidR="00C752B3" w:rsidRDefault="002D2D1F" w:rsidP="002D2D1F">
            <w:pPr>
              <w:jc w:val="center"/>
            </w:pPr>
            <w:r>
              <w:t>Степанова А.А.</w:t>
            </w:r>
          </w:p>
        </w:tc>
        <w:tc>
          <w:tcPr>
            <w:tcW w:w="486" w:type="pct"/>
          </w:tcPr>
          <w:p w:rsidR="00C752B3" w:rsidRDefault="002D2D1F" w:rsidP="00974D54">
            <w:pPr>
              <w:jc w:val="center"/>
            </w:pPr>
            <w:r>
              <w:t>25</w:t>
            </w:r>
          </w:p>
        </w:tc>
        <w:tc>
          <w:tcPr>
            <w:tcW w:w="448" w:type="pct"/>
          </w:tcPr>
          <w:p w:rsidR="00C752B3" w:rsidRDefault="002D2D1F" w:rsidP="00974D54">
            <w:pPr>
              <w:jc w:val="center"/>
            </w:pPr>
            <w:r>
              <w:t>3</w:t>
            </w:r>
          </w:p>
        </w:tc>
      </w:tr>
      <w:tr w:rsidR="00C752B3" w:rsidRPr="00994A0D" w:rsidTr="00C752B3">
        <w:trPr>
          <w:trHeight w:val="284"/>
        </w:trPr>
        <w:tc>
          <w:tcPr>
            <w:tcW w:w="293" w:type="pct"/>
          </w:tcPr>
          <w:p w:rsidR="00C752B3" w:rsidRDefault="00C752B3" w:rsidP="00974D54">
            <w:r>
              <w:t>8</w:t>
            </w:r>
          </w:p>
        </w:tc>
        <w:tc>
          <w:tcPr>
            <w:tcW w:w="1165" w:type="pct"/>
          </w:tcPr>
          <w:p w:rsidR="00C752B3" w:rsidRDefault="00C752B3" w:rsidP="00974D54">
            <w:r>
              <w:t>Бояркина Екатерина</w:t>
            </w:r>
          </w:p>
        </w:tc>
        <w:tc>
          <w:tcPr>
            <w:tcW w:w="412" w:type="pct"/>
          </w:tcPr>
          <w:p w:rsidR="00C752B3" w:rsidRDefault="00C752B3" w:rsidP="00974D54">
            <w:pPr>
              <w:jc w:val="center"/>
            </w:pPr>
            <w:r>
              <w:t>3</w:t>
            </w:r>
          </w:p>
        </w:tc>
        <w:tc>
          <w:tcPr>
            <w:tcW w:w="1206" w:type="pct"/>
          </w:tcPr>
          <w:p w:rsidR="00C752B3" w:rsidRPr="00994A0D" w:rsidRDefault="00C752B3" w:rsidP="00974D54">
            <w:r>
              <w:t>МОУ «Зайковская СОШ № 1»</w:t>
            </w:r>
          </w:p>
        </w:tc>
        <w:tc>
          <w:tcPr>
            <w:tcW w:w="990" w:type="pct"/>
          </w:tcPr>
          <w:p w:rsidR="00C752B3" w:rsidRDefault="00C752B3" w:rsidP="00974D54">
            <w:pPr>
              <w:jc w:val="center"/>
            </w:pPr>
            <w:r>
              <w:t>Толкачева Н.В.</w:t>
            </w:r>
          </w:p>
        </w:tc>
        <w:tc>
          <w:tcPr>
            <w:tcW w:w="486" w:type="pct"/>
          </w:tcPr>
          <w:p w:rsidR="00C752B3" w:rsidRDefault="00C752B3" w:rsidP="00974D54">
            <w:pPr>
              <w:jc w:val="center"/>
            </w:pPr>
            <w:r>
              <w:t>25</w:t>
            </w:r>
          </w:p>
        </w:tc>
        <w:tc>
          <w:tcPr>
            <w:tcW w:w="448" w:type="pct"/>
          </w:tcPr>
          <w:p w:rsidR="00C752B3" w:rsidRDefault="00C752B3" w:rsidP="00974D54">
            <w:pPr>
              <w:jc w:val="center"/>
            </w:pPr>
            <w:r>
              <w:t>3</w:t>
            </w:r>
          </w:p>
        </w:tc>
      </w:tr>
      <w:tr w:rsidR="00C752B3" w:rsidRPr="00994A0D" w:rsidTr="00C752B3">
        <w:trPr>
          <w:trHeight w:val="260"/>
        </w:trPr>
        <w:tc>
          <w:tcPr>
            <w:tcW w:w="293" w:type="pct"/>
          </w:tcPr>
          <w:p w:rsidR="00C752B3" w:rsidRDefault="00C752B3" w:rsidP="00974D54">
            <w:r>
              <w:t>9</w:t>
            </w:r>
          </w:p>
        </w:tc>
        <w:tc>
          <w:tcPr>
            <w:tcW w:w="1165" w:type="pct"/>
          </w:tcPr>
          <w:p w:rsidR="00C752B3" w:rsidRDefault="00C752B3" w:rsidP="00974D54">
            <w:r>
              <w:t>Кузина Кристина</w:t>
            </w:r>
          </w:p>
        </w:tc>
        <w:tc>
          <w:tcPr>
            <w:tcW w:w="412" w:type="pct"/>
          </w:tcPr>
          <w:p w:rsidR="00C752B3" w:rsidRDefault="00C752B3" w:rsidP="00974D54">
            <w:pPr>
              <w:jc w:val="center"/>
            </w:pPr>
            <w:r>
              <w:t>1</w:t>
            </w:r>
          </w:p>
        </w:tc>
        <w:tc>
          <w:tcPr>
            <w:tcW w:w="1206" w:type="pct"/>
            <w:vMerge w:val="restart"/>
          </w:tcPr>
          <w:p w:rsidR="00C752B3" w:rsidRDefault="00C752B3" w:rsidP="00974D54"/>
          <w:p w:rsidR="00C752B3" w:rsidRPr="00994A0D" w:rsidRDefault="00C752B3" w:rsidP="00974D54">
            <w:r>
              <w:t>МКОУ Ключевская СОШ</w:t>
            </w:r>
          </w:p>
        </w:tc>
        <w:tc>
          <w:tcPr>
            <w:tcW w:w="990" w:type="pct"/>
            <w:vMerge w:val="restart"/>
          </w:tcPr>
          <w:p w:rsidR="00C752B3" w:rsidRDefault="00C752B3" w:rsidP="00974D54">
            <w:pPr>
              <w:jc w:val="center"/>
            </w:pPr>
          </w:p>
          <w:p w:rsidR="00C752B3" w:rsidRDefault="00C752B3" w:rsidP="00974D54">
            <w:pPr>
              <w:jc w:val="center"/>
            </w:pPr>
            <w:r>
              <w:t>Цур-Царь Татьяна Владимировна</w:t>
            </w:r>
          </w:p>
        </w:tc>
        <w:tc>
          <w:tcPr>
            <w:tcW w:w="486" w:type="pct"/>
            <w:vMerge w:val="restart"/>
          </w:tcPr>
          <w:p w:rsidR="00C752B3" w:rsidRDefault="00C752B3" w:rsidP="00974D54">
            <w:pPr>
              <w:jc w:val="center"/>
            </w:pPr>
          </w:p>
          <w:p w:rsidR="00C752B3" w:rsidRDefault="00C752B3" w:rsidP="00974D54">
            <w:pPr>
              <w:jc w:val="center"/>
            </w:pPr>
            <w:r>
              <w:t>25</w:t>
            </w:r>
          </w:p>
        </w:tc>
        <w:tc>
          <w:tcPr>
            <w:tcW w:w="448" w:type="pct"/>
            <w:vMerge w:val="restart"/>
          </w:tcPr>
          <w:p w:rsidR="00C752B3" w:rsidRDefault="00C752B3" w:rsidP="00974D54">
            <w:pPr>
              <w:jc w:val="center"/>
            </w:pPr>
          </w:p>
          <w:p w:rsidR="00C752B3" w:rsidRDefault="00C752B3" w:rsidP="00974D54">
            <w:pPr>
              <w:jc w:val="center"/>
            </w:pPr>
            <w:r>
              <w:t>3</w:t>
            </w:r>
          </w:p>
        </w:tc>
      </w:tr>
      <w:tr w:rsidR="00C752B3" w:rsidRPr="00994A0D" w:rsidTr="00C752B3">
        <w:trPr>
          <w:trHeight w:val="277"/>
        </w:trPr>
        <w:tc>
          <w:tcPr>
            <w:tcW w:w="293" w:type="pct"/>
          </w:tcPr>
          <w:p w:rsidR="00C752B3" w:rsidRDefault="00C752B3" w:rsidP="00974D54">
            <w:r>
              <w:t>10</w:t>
            </w:r>
          </w:p>
        </w:tc>
        <w:tc>
          <w:tcPr>
            <w:tcW w:w="1165" w:type="pct"/>
          </w:tcPr>
          <w:p w:rsidR="00C752B3" w:rsidRDefault="00C752B3" w:rsidP="00974D54">
            <w:r>
              <w:t>Завьялов Антон</w:t>
            </w:r>
          </w:p>
        </w:tc>
        <w:tc>
          <w:tcPr>
            <w:tcW w:w="412" w:type="pct"/>
          </w:tcPr>
          <w:p w:rsidR="00C752B3" w:rsidRDefault="00C752B3" w:rsidP="00974D54">
            <w:pPr>
              <w:jc w:val="center"/>
            </w:pPr>
            <w:r>
              <w:t>1</w:t>
            </w:r>
          </w:p>
        </w:tc>
        <w:tc>
          <w:tcPr>
            <w:tcW w:w="1206" w:type="pct"/>
            <w:vMerge/>
          </w:tcPr>
          <w:p w:rsidR="00C752B3" w:rsidRPr="00994A0D" w:rsidRDefault="00C752B3" w:rsidP="00974D54"/>
        </w:tc>
        <w:tc>
          <w:tcPr>
            <w:tcW w:w="990" w:type="pct"/>
            <w:vMerge/>
          </w:tcPr>
          <w:p w:rsidR="00C752B3" w:rsidRDefault="00C752B3" w:rsidP="00974D54">
            <w:pPr>
              <w:jc w:val="center"/>
            </w:pPr>
          </w:p>
        </w:tc>
        <w:tc>
          <w:tcPr>
            <w:tcW w:w="486" w:type="pct"/>
            <w:vMerge/>
          </w:tcPr>
          <w:p w:rsidR="00C752B3" w:rsidRDefault="00C752B3" w:rsidP="00974D54">
            <w:pPr>
              <w:jc w:val="center"/>
            </w:pPr>
          </w:p>
        </w:tc>
        <w:tc>
          <w:tcPr>
            <w:tcW w:w="448" w:type="pct"/>
            <w:vMerge/>
          </w:tcPr>
          <w:p w:rsidR="00C752B3" w:rsidRDefault="00C752B3" w:rsidP="00974D54">
            <w:pPr>
              <w:jc w:val="center"/>
            </w:pPr>
          </w:p>
        </w:tc>
      </w:tr>
      <w:tr w:rsidR="00C752B3" w:rsidRPr="00994A0D" w:rsidTr="00C752B3">
        <w:trPr>
          <w:trHeight w:val="277"/>
        </w:trPr>
        <w:tc>
          <w:tcPr>
            <w:tcW w:w="293" w:type="pct"/>
          </w:tcPr>
          <w:p w:rsidR="00C752B3" w:rsidRDefault="00C752B3" w:rsidP="00974D54">
            <w:r>
              <w:t>11</w:t>
            </w:r>
          </w:p>
        </w:tc>
        <w:tc>
          <w:tcPr>
            <w:tcW w:w="1165" w:type="pct"/>
          </w:tcPr>
          <w:p w:rsidR="00C752B3" w:rsidRDefault="00C752B3" w:rsidP="00974D54">
            <w:r>
              <w:t>Бессарабов Данил</w:t>
            </w:r>
          </w:p>
        </w:tc>
        <w:tc>
          <w:tcPr>
            <w:tcW w:w="412" w:type="pct"/>
          </w:tcPr>
          <w:p w:rsidR="00C752B3" w:rsidRDefault="00C752B3" w:rsidP="00974D54">
            <w:pPr>
              <w:jc w:val="center"/>
            </w:pPr>
            <w:r>
              <w:t>1</w:t>
            </w:r>
          </w:p>
        </w:tc>
        <w:tc>
          <w:tcPr>
            <w:tcW w:w="1206" w:type="pct"/>
            <w:vMerge/>
          </w:tcPr>
          <w:p w:rsidR="00C752B3" w:rsidRPr="00994A0D" w:rsidRDefault="00C752B3" w:rsidP="00974D54"/>
        </w:tc>
        <w:tc>
          <w:tcPr>
            <w:tcW w:w="990" w:type="pct"/>
            <w:vMerge/>
          </w:tcPr>
          <w:p w:rsidR="00C752B3" w:rsidRDefault="00C752B3" w:rsidP="00974D54">
            <w:pPr>
              <w:jc w:val="center"/>
            </w:pPr>
          </w:p>
        </w:tc>
        <w:tc>
          <w:tcPr>
            <w:tcW w:w="486" w:type="pct"/>
            <w:vMerge/>
          </w:tcPr>
          <w:p w:rsidR="00C752B3" w:rsidRDefault="00C752B3" w:rsidP="00974D54">
            <w:pPr>
              <w:jc w:val="center"/>
            </w:pPr>
          </w:p>
        </w:tc>
        <w:tc>
          <w:tcPr>
            <w:tcW w:w="448" w:type="pct"/>
            <w:vMerge/>
          </w:tcPr>
          <w:p w:rsidR="00C752B3" w:rsidRDefault="00C752B3" w:rsidP="00974D54">
            <w:pPr>
              <w:jc w:val="center"/>
            </w:pPr>
          </w:p>
        </w:tc>
      </w:tr>
    </w:tbl>
    <w:p w:rsidR="002D2D1F" w:rsidRDefault="002D2D1F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752B3" w:rsidRDefault="00C752B3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D2D1F">
        <w:rPr>
          <w:rFonts w:ascii="Times New Roman" w:hAnsi="Times New Roman" w:cs="Times New Roman"/>
          <w:sz w:val="28"/>
          <w:szCs w:val="24"/>
        </w:rPr>
        <w:t>Работы победителей конкурса рекомендованы для участия в областной Выставке «ЮННАТ – 2016</w:t>
      </w:r>
      <w:r w:rsidR="002D2D1F" w:rsidRPr="002D2D1F">
        <w:rPr>
          <w:rFonts w:ascii="Times New Roman" w:hAnsi="Times New Roman" w:cs="Times New Roman"/>
          <w:sz w:val="28"/>
          <w:szCs w:val="24"/>
        </w:rPr>
        <w:t>», которая состоится в начале 2016-17 учебного года.</w:t>
      </w:r>
    </w:p>
    <w:p w:rsidR="00AA2B03" w:rsidRPr="006C5D21" w:rsidRDefault="0048261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авторы и руководители </w:t>
      </w:r>
      <w:r w:rsidR="00AA2B03" w:rsidRPr="006C5D21">
        <w:rPr>
          <w:rFonts w:ascii="Times New Roman" w:hAnsi="Times New Roman" w:cs="Times New Roman"/>
          <w:b/>
          <w:sz w:val="28"/>
          <w:szCs w:val="24"/>
        </w:rPr>
        <w:t>видеоролик</w:t>
      </w:r>
      <w:r>
        <w:rPr>
          <w:rFonts w:ascii="Times New Roman" w:hAnsi="Times New Roman" w:cs="Times New Roman"/>
          <w:b/>
          <w:sz w:val="28"/>
          <w:szCs w:val="24"/>
        </w:rPr>
        <w:t xml:space="preserve">ов, </w:t>
      </w:r>
      <w:r w:rsidR="00AA2B03" w:rsidRPr="006C5D21">
        <w:rPr>
          <w:rFonts w:ascii="Times New Roman" w:hAnsi="Times New Roman" w:cs="Times New Roman"/>
          <w:b/>
          <w:sz w:val="28"/>
          <w:szCs w:val="24"/>
        </w:rPr>
        <w:t xml:space="preserve">в своей </w:t>
      </w:r>
      <w:r>
        <w:rPr>
          <w:rFonts w:ascii="Times New Roman" w:hAnsi="Times New Roman" w:cs="Times New Roman"/>
          <w:b/>
          <w:sz w:val="28"/>
          <w:szCs w:val="24"/>
        </w:rPr>
        <w:t xml:space="preserve">дальнейшей работе просим Вас учесть следующие </w:t>
      </w:r>
      <w:r w:rsidR="00AA2B03" w:rsidRPr="006C5D21">
        <w:rPr>
          <w:rFonts w:ascii="Times New Roman" w:hAnsi="Times New Roman" w:cs="Times New Roman"/>
          <w:b/>
          <w:sz w:val="28"/>
          <w:szCs w:val="24"/>
        </w:rPr>
        <w:t xml:space="preserve"> рекомендации:</w:t>
      </w:r>
    </w:p>
    <w:p w:rsidR="00AA2B03" w:rsidRDefault="00AA2B03" w:rsidP="00AA2B03">
      <w:pPr>
        <w:pStyle w:val="1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подготовке видеоролика автор должен заранее подготовить и отрепетировать свою речь (речь должна быть грамотной, логично выстроенной, без присутствия современного слэнга и слов «сорняков»), это неообходимо</w:t>
      </w:r>
      <w:r w:rsidR="0020006D">
        <w:rPr>
          <w:rFonts w:ascii="Times New Roman" w:hAnsi="Times New Roman" w:cs="Times New Roman"/>
          <w:sz w:val="28"/>
          <w:szCs w:val="24"/>
        </w:rPr>
        <w:t xml:space="preserve"> для того, чтобы во время съемк</w:t>
      </w:r>
      <w:r>
        <w:rPr>
          <w:rFonts w:ascii="Times New Roman" w:hAnsi="Times New Roman" w:cs="Times New Roman"/>
          <w:sz w:val="28"/>
          <w:szCs w:val="24"/>
        </w:rPr>
        <w:t xml:space="preserve">и не было заминок и долгик пауз. </w:t>
      </w:r>
    </w:p>
    <w:p w:rsidR="00AA2B03" w:rsidRDefault="00AA2B03" w:rsidP="00AA2B03">
      <w:pPr>
        <w:pStyle w:val="1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Автор видеоролика должен обязательно в начале фильма представится (Фам</w:t>
      </w:r>
      <w:r w:rsidR="0020006D">
        <w:rPr>
          <w:rFonts w:ascii="Times New Roman" w:hAnsi="Times New Roman" w:cs="Times New Roman"/>
          <w:sz w:val="28"/>
          <w:szCs w:val="24"/>
        </w:rPr>
        <w:t>илия, имя, класс, школа, по жела</w:t>
      </w:r>
      <w:r>
        <w:rPr>
          <w:rFonts w:ascii="Times New Roman" w:hAnsi="Times New Roman" w:cs="Times New Roman"/>
          <w:sz w:val="28"/>
          <w:szCs w:val="24"/>
        </w:rPr>
        <w:t>нию назвать свой возраст), и четко назвать кличку своего домашнего питомца.</w:t>
      </w:r>
    </w:p>
    <w:p w:rsidR="00AA2B03" w:rsidRDefault="00AA2B03" w:rsidP="00AA2B03">
      <w:pPr>
        <w:pStyle w:val="1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Рассказывайте только самые интересные факты о своем питомце, его повадках, привычках, особенностях (приветствуется, если Ваш рассказ будет в стихотворной форме).</w:t>
      </w:r>
    </w:p>
    <w:p w:rsidR="00FC69CC" w:rsidRDefault="00AA2B03" w:rsidP="00AA2B03">
      <w:pPr>
        <w:pStyle w:val="1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 время съемки, в кадр должен четко попадать  Ваш домашний пито</w:t>
      </w:r>
      <w:r w:rsidR="0020006D">
        <w:rPr>
          <w:rFonts w:ascii="Times New Roman" w:hAnsi="Times New Roman" w:cs="Times New Roman"/>
          <w:sz w:val="28"/>
          <w:szCs w:val="24"/>
        </w:rPr>
        <w:t>мец (ни вкоем случае не допускай</w:t>
      </w:r>
      <w:r>
        <w:rPr>
          <w:rFonts w:ascii="Times New Roman" w:hAnsi="Times New Roman" w:cs="Times New Roman"/>
          <w:sz w:val="28"/>
          <w:szCs w:val="24"/>
        </w:rPr>
        <w:t>те в своем видеоролике  кадры, например, пустой клетки или части Вашего животного).  Снимайте только самые интересные, юмористические моменты</w:t>
      </w:r>
      <w:r w:rsidR="00FC69CC">
        <w:rPr>
          <w:rFonts w:ascii="Times New Roman" w:hAnsi="Times New Roman" w:cs="Times New Roman"/>
          <w:sz w:val="28"/>
          <w:szCs w:val="24"/>
        </w:rPr>
        <w:t xml:space="preserve"> п</w:t>
      </w:r>
      <w:r w:rsidR="0020006D">
        <w:rPr>
          <w:rFonts w:ascii="Times New Roman" w:hAnsi="Times New Roman" w:cs="Times New Roman"/>
          <w:sz w:val="28"/>
          <w:szCs w:val="24"/>
        </w:rPr>
        <w:t>о</w:t>
      </w:r>
      <w:r w:rsidR="00FC69CC">
        <w:rPr>
          <w:rFonts w:ascii="Times New Roman" w:hAnsi="Times New Roman" w:cs="Times New Roman"/>
          <w:sz w:val="28"/>
          <w:szCs w:val="24"/>
        </w:rPr>
        <w:t>ведения Вашего питомца.</w:t>
      </w:r>
    </w:p>
    <w:p w:rsidR="00AA2B03" w:rsidRDefault="00FC69CC" w:rsidP="00AA2B03">
      <w:pPr>
        <w:pStyle w:val="1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 время рассказа о питомце лучше  если в кадре будут интересные моменты поведения животного (Ваш голос может звучать за кадром) или Вы вместе с питомцем.</w:t>
      </w:r>
    </w:p>
    <w:p w:rsidR="00482610" w:rsidRPr="00482610" w:rsidRDefault="00482610" w:rsidP="00AA2B03">
      <w:pPr>
        <w:pStyle w:val="1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Авторы видеоклипов должны обращать вниание на мельчайшие нюансы, такие как свой внешний вид, внешний вид своего питомца, чистота места обитания питомца, игрушки своего домашнего любимца </w:t>
      </w:r>
      <w:r w:rsidRPr="00482610">
        <w:rPr>
          <w:rFonts w:ascii="Times New Roman" w:hAnsi="Times New Roman" w:cs="Times New Roman"/>
          <w:i/>
          <w:sz w:val="28"/>
          <w:szCs w:val="24"/>
        </w:rPr>
        <w:t>(например, ни вкоем случае не</w:t>
      </w:r>
      <w:r>
        <w:rPr>
          <w:rFonts w:ascii="Times New Roman" w:hAnsi="Times New Roman" w:cs="Times New Roman"/>
          <w:i/>
          <w:sz w:val="28"/>
          <w:szCs w:val="24"/>
        </w:rPr>
        <w:t>льзя</w:t>
      </w:r>
      <w:r w:rsidRPr="00482610">
        <w:rPr>
          <w:rFonts w:ascii="Times New Roman" w:hAnsi="Times New Roman" w:cs="Times New Roman"/>
          <w:i/>
          <w:sz w:val="28"/>
          <w:szCs w:val="24"/>
        </w:rPr>
        <w:t xml:space="preserve"> использовать для игры с животным такие атрибуты, как Российский или какой-либо другой флаг).</w:t>
      </w:r>
    </w:p>
    <w:p w:rsidR="00FC69CC" w:rsidRDefault="00FC69CC" w:rsidP="00AA2B03">
      <w:pPr>
        <w:pStyle w:val="1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Не зыбывайте, что при оценке конкурсных работ обязательно учитывется качество съемки (изображение должно быть четким, ясным).</w:t>
      </w:r>
    </w:p>
    <w:p w:rsidR="006C5D21" w:rsidRDefault="006C5D21" w:rsidP="00AA2B03">
      <w:pPr>
        <w:pStyle w:val="1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использовании музыкального сопровождения в видеоролике, обязательно указывайте автора (соблюдайте авторские права).</w:t>
      </w:r>
    </w:p>
    <w:p w:rsidR="0020006D" w:rsidRDefault="0020006D" w:rsidP="0020006D">
      <w:pPr>
        <w:pStyle w:val="1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Если в видеоклипе присутствует печатный текст, обязательно проверьте его на орфографические и пунктуационные ошибки. </w:t>
      </w:r>
    </w:p>
    <w:p w:rsidR="0020006D" w:rsidRDefault="0020006D" w:rsidP="0020006D">
      <w:pPr>
        <w:pStyle w:val="1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создании видеоклипа о домашнем питомце просим авторов и руководителей обратить внимание на критерии оценки конкурсных материалов,  которые прописаны в областном положении Выставки «Юннат»:</w:t>
      </w:r>
    </w:p>
    <w:p w:rsidR="0020006D" w:rsidRPr="0020006D" w:rsidRDefault="0020006D" w:rsidP="002000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006D">
        <w:rPr>
          <w:rFonts w:ascii="Times New Roman" w:hAnsi="Times New Roman" w:cs="Times New Roman"/>
          <w:sz w:val="28"/>
          <w:szCs w:val="28"/>
        </w:rPr>
        <w:t xml:space="preserve">Знания, умения, навыки общения с животными; </w:t>
      </w:r>
    </w:p>
    <w:p w:rsidR="0020006D" w:rsidRPr="0020006D" w:rsidRDefault="0020006D" w:rsidP="002000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006D">
        <w:rPr>
          <w:rFonts w:ascii="Times New Roman" w:hAnsi="Times New Roman" w:cs="Times New Roman"/>
          <w:sz w:val="28"/>
          <w:szCs w:val="28"/>
        </w:rPr>
        <w:t xml:space="preserve">Эмоциональность выступления; </w:t>
      </w:r>
    </w:p>
    <w:p w:rsidR="0020006D" w:rsidRPr="0020006D" w:rsidRDefault="0020006D" w:rsidP="002000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006D">
        <w:rPr>
          <w:rFonts w:ascii="Times New Roman" w:hAnsi="Times New Roman" w:cs="Times New Roman"/>
          <w:sz w:val="28"/>
          <w:szCs w:val="28"/>
        </w:rPr>
        <w:t xml:space="preserve">Наблюдательность; </w:t>
      </w:r>
    </w:p>
    <w:p w:rsidR="0020006D" w:rsidRPr="0020006D" w:rsidRDefault="0020006D" w:rsidP="002000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006D">
        <w:rPr>
          <w:rFonts w:ascii="Times New Roman" w:hAnsi="Times New Roman" w:cs="Times New Roman"/>
          <w:sz w:val="28"/>
          <w:szCs w:val="28"/>
        </w:rPr>
        <w:t xml:space="preserve">Информированность о биологических и поведенческих особенностях животного; </w:t>
      </w:r>
    </w:p>
    <w:p w:rsidR="0020006D" w:rsidRPr="0020006D" w:rsidRDefault="0020006D" w:rsidP="002000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006D">
        <w:rPr>
          <w:rFonts w:ascii="Times New Roman" w:hAnsi="Times New Roman" w:cs="Times New Roman"/>
          <w:sz w:val="28"/>
          <w:szCs w:val="28"/>
        </w:rPr>
        <w:t xml:space="preserve">Чувство юмора; </w:t>
      </w:r>
    </w:p>
    <w:p w:rsidR="0020006D" w:rsidRPr="0020006D" w:rsidRDefault="0020006D" w:rsidP="002000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006D">
        <w:rPr>
          <w:rFonts w:ascii="Times New Roman" w:hAnsi="Times New Roman" w:cs="Times New Roman"/>
          <w:sz w:val="28"/>
          <w:szCs w:val="28"/>
        </w:rPr>
        <w:t xml:space="preserve">Творческий подход, оригинальность. </w:t>
      </w:r>
    </w:p>
    <w:p w:rsidR="00C752B3" w:rsidRPr="002D2D1F" w:rsidRDefault="00C752B3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D2D1F">
        <w:rPr>
          <w:rFonts w:ascii="Times New Roman" w:hAnsi="Times New Roman" w:cs="Times New Roman"/>
          <w:sz w:val="28"/>
          <w:szCs w:val="24"/>
        </w:rPr>
        <w:t>Благодарим всех авторов, их родителей и руководителей за  участие в конкурсе видеоклипов «Мой лучший друг – мой домашний питомец». Надеемся на дальнейшее плодотворное сотрудничество! Желаем Вам успехов в учебе и творчестве.</w:t>
      </w:r>
    </w:p>
    <w:p w:rsidR="00C752B3" w:rsidRPr="002D2D1F" w:rsidRDefault="00C752B3" w:rsidP="002D2D1F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C752B3" w:rsidRPr="002D2D1F" w:rsidRDefault="00C752B3" w:rsidP="002D2D1F">
      <w:p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sz w:val="32"/>
          <w:szCs w:val="28"/>
        </w:rPr>
      </w:pPr>
    </w:p>
    <w:p w:rsidR="00C752B3" w:rsidRPr="00C752B3" w:rsidRDefault="00C752B3" w:rsidP="00C75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2B3" w:rsidRPr="00C752B3" w:rsidRDefault="00C752B3" w:rsidP="00C75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3B1" w:rsidRPr="00C752B3" w:rsidRDefault="00FC33B1" w:rsidP="00C752B3">
      <w:pPr>
        <w:spacing w:after="0"/>
        <w:rPr>
          <w:rFonts w:ascii="Times New Roman" w:hAnsi="Times New Roman" w:cs="Times New Roman"/>
        </w:rPr>
      </w:pPr>
    </w:p>
    <w:sectPr w:rsidR="00FC33B1" w:rsidRPr="00C752B3" w:rsidSect="0023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52B3"/>
    <w:rsid w:val="00070FAB"/>
    <w:rsid w:val="000922A2"/>
    <w:rsid w:val="0020006D"/>
    <w:rsid w:val="0023039D"/>
    <w:rsid w:val="002846D0"/>
    <w:rsid w:val="002D2D1F"/>
    <w:rsid w:val="00482610"/>
    <w:rsid w:val="006C5D21"/>
    <w:rsid w:val="006D24A0"/>
    <w:rsid w:val="00AA2B03"/>
    <w:rsid w:val="00C752B3"/>
    <w:rsid w:val="00E40606"/>
    <w:rsid w:val="00ED51C6"/>
    <w:rsid w:val="00FC33B1"/>
    <w:rsid w:val="00FC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2016-03-03T07:09:00Z</cp:lastPrinted>
  <dcterms:created xsi:type="dcterms:W3CDTF">2016-03-02T10:37:00Z</dcterms:created>
  <dcterms:modified xsi:type="dcterms:W3CDTF">2016-03-03T09:00:00Z</dcterms:modified>
</cp:coreProperties>
</file>