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стояла елочка,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Рубить ее нельзя.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приносит радость нам,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и мне, друзьям.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подлый лесоруб пришел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стал ее рубить.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сказали дети: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«Нельзя ее губить!»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лесоруб задумался: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 вправду, как же быть?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елочку из леса на праздник заменить?»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очень маленький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Тихонько произнес: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«Купите в магазине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будет снят вопрос!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что, что неживая!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в лесу </w:t>
      </w:r>
      <w:proofErr w:type="gramStart"/>
      <w:r>
        <w:rPr>
          <w:rFonts w:ascii="Times New Roman" w:hAnsi="Times New Roman"/>
          <w:sz w:val="28"/>
          <w:szCs w:val="28"/>
        </w:rPr>
        <w:t>ЖИВА</w:t>
      </w:r>
      <w:proofErr w:type="gramEnd"/>
      <w:r>
        <w:rPr>
          <w:rFonts w:ascii="Times New Roman" w:hAnsi="Times New Roman"/>
          <w:sz w:val="28"/>
          <w:szCs w:val="28"/>
        </w:rPr>
        <w:t>!»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рады были взрослые,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 ними детвора!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на праздник – не елку нарядить,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главное – в согласии, добре и мире жить!</w:t>
      </w:r>
    </w:p>
    <w:p w:rsidR="006E1BC1" w:rsidRDefault="006E1BC1" w:rsidP="006E1B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1BC1" w:rsidRPr="006E1BC1" w:rsidRDefault="006E1BC1" w:rsidP="006E1BC1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E1BC1">
        <w:rPr>
          <w:rFonts w:ascii="Times New Roman" w:hAnsi="Times New Roman"/>
          <w:i/>
          <w:sz w:val="28"/>
          <w:szCs w:val="28"/>
        </w:rPr>
        <w:t xml:space="preserve">Балахнина Дарья, 8 </w:t>
      </w:r>
      <w:proofErr w:type="spellStart"/>
      <w:r w:rsidRPr="006E1BC1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6E1BC1">
        <w:rPr>
          <w:rFonts w:ascii="Times New Roman" w:hAnsi="Times New Roman"/>
          <w:i/>
          <w:sz w:val="28"/>
          <w:szCs w:val="28"/>
        </w:rPr>
        <w:t>., Знаменская школа</w:t>
      </w: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E1BC1" w:rsidRDefault="006E1BC1" w:rsidP="006E1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23D8F" w:rsidRDefault="00D23D8F"/>
    <w:sectPr w:rsidR="00D2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BC1"/>
    <w:rsid w:val="006E1BC1"/>
    <w:rsid w:val="00D2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BC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2017-01-23T05:30:00Z</dcterms:created>
  <dcterms:modified xsi:type="dcterms:W3CDTF">2017-01-23T05:30:00Z</dcterms:modified>
</cp:coreProperties>
</file>