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91" w:rsidRPr="00275391" w:rsidRDefault="00275391" w:rsidP="002753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МОУ ДО «ДЭЦ» Ирбитского МО доводит до сведения педагогов и руководителей образовательных учреждений о результатах проведения районной «Школы юного эколога»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>11 ноября на базе МКОУ Дубская СОШ состоялось первое занятие в 2017-2018 учебном году районной «Школы юного эколога».</w:t>
      </w:r>
    </w:p>
    <w:p w:rsidR="00275391" w:rsidRPr="00275391" w:rsidRDefault="00275391" w:rsidP="00275391">
      <w:pPr>
        <w:spacing w:after="0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занятия была: </w:t>
      </w: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Биоиндикация</w:t>
      </w:r>
      <w:proofErr w:type="spellEnd"/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биоиндикаторы»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В Школе приняли участие </w:t>
      </w:r>
      <w:r w:rsidRPr="00B026C7">
        <w:rPr>
          <w:rFonts w:ascii="Times New Roman" w:hAnsi="Times New Roman" w:cs="Times New Roman"/>
          <w:b/>
          <w:bCs/>
          <w:iCs/>
          <w:sz w:val="28"/>
          <w:szCs w:val="28"/>
        </w:rPr>
        <w:t>12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75391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из 4 ОУ: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>-МОУ «Зайковская СОШ №1»;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-МКОУ </w:t>
      </w:r>
      <w:proofErr w:type="spellStart"/>
      <w:r w:rsidRPr="00275391">
        <w:rPr>
          <w:rFonts w:ascii="Times New Roman" w:hAnsi="Times New Roman" w:cs="Times New Roman"/>
          <w:bCs/>
          <w:iCs/>
          <w:sz w:val="28"/>
          <w:szCs w:val="28"/>
        </w:rPr>
        <w:t>Пьянковская</w:t>
      </w:r>
      <w:proofErr w:type="spellEnd"/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ООШ;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>-МКОУ Дубская СОШ;</w:t>
      </w:r>
    </w:p>
    <w:p w:rsid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>-МКОУ Речкаловская СОШ.</w:t>
      </w:r>
    </w:p>
    <w:tbl>
      <w:tblPr>
        <w:tblStyle w:val="a3"/>
        <w:tblW w:w="0" w:type="auto"/>
        <w:tblInd w:w="-459" w:type="dxa"/>
        <w:tblLook w:val="04A0"/>
      </w:tblPr>
      <w:tblGrid>
        <w:gridCol w:w="4536"/>
        <w:gridCol w:w="3620"/>
        <w:gridCol w:w="1874"/>
      </w:tblGrid>
      <w:tr w:rsidR="006B61F3" w:rsidTr="00B72A57">
        <w:trPr>
          <w:trHeight w:val="841"/>
        </w:trPr>
        <w:tc>
          <w:tcPr>
            <w:tcW w:w="4536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A26">
              <w:rPr>
                <w:rFonts w:ascii="Times New Roman" w:hAnsi="Times New Roman" w:cs="Times New Roman"/>
                <w:b/>
                <w:sz w:val="28"/>
                <w:szCs w:val="28"/>
              </w:rPr>
              <w:t>ОУ (руководитель группы)</w:t>
            </w:r>
          </w:p>
        </w:tc>
        <w:tc>
          <w:tcPr>
            <w:tcW w:w="3620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 w:rsidRPr="00302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1874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A2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B61F3" w:rsidTr="00B72A57">
        <w:trPr>
          <w:trHeight w:val="261"/>
        </w:trPr>
        <w:tc>
          <w:tcPr>
            <w:tcW w:w="4536" w:type="dxa"/>
            <w:vMerge w:val="restart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r w:rsidRPr="00302A26">
              <w:rPr>
                <w:rFonts w:ascii="Times New Roman" w:hAnsi="Times New Roman" w:cs="Times New Roman"/>
                <w:b/>
                <w:sz w:val="28"/>
                <w:szCs w:val="28"/>
              </w:rPr>
              <w:t>Зайковская СОШ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A26">
              <w:rPr>
                <w:rFonts w:ascii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302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A26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302A26">
              <w:rPr>
                <w:rFonts w:ascii="Times New Roman" w:hAnsi="Times New Roman" w:cs="Times New Roman"/>
                <w:sz w:val="28"/>
                <w:szCs w:val="28"/>
              </w:rPr>
              <w:t xml:space="preserve"> Е.Г.)</w:t>
            </w:r>
          </w:p>
        </w:tc>
        <w:tc>
          <w:tcPr>
            <w:tcW w:w="3620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Мария</w:t>
            </w:r>
          </w:p>
        </w:tc>
        <w:tc>
          <w:tcPr>
            <w:tcW w:w="1874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61F3" w:rsidTr="00B72A57">
        <w:trPr>
          <w:trHeight w:val="210"/>
        </w:trPr>
        <w:tc>
          <w:tcPr>
            <w:tcW w:w="4536" w:type="dxa"/>
            <w:vMerge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София</w:t>
            </w:r>
          </w:p>
        </w:tc>
        <w:tc>
          <w:tcPr>
            <w:tcW w:w="1874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61F3" w:rsidTr="00B72A57">
        <w:trPr>
          <w:trHeight w:val="271"/>
        </w:trPr>
        <w:tc>
          <w:tcPr>
            <w:tcW w:w="4536" w:type="dxa"/>
            <w:vMerge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Сергей</w:t>
            </w:r>
          </w:p>
        </w:tc>
        <w:tc>
          <w:tcPr>
            <w:tcW w:w="1874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61F3" w:rsidTr="00B72A57">
        <w:trPr>
          <w:trHeight w:val="261"/>
        </w:trPr>
        <w:tc>
          <w:tcPr>
            <w:tcW w:w="4536" w:type="dxa"/>
            <w:vMerge w:val="restart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302A26">
              <w:rPr>
                <w:rFonts w:ascii="Times New Roman" w:hAnsi="Times New Roman" w:cs="Times New Roman"/>
                <w:b/>
                <w:sz w:val="28"/>
                <w:szCs w:val="28"/>
              </w:rPr>
              <w:t>Пьянковская</w:t>
            </w:r>
            <w:proofErr w:type="spellEnd"/>
            <w:r w:rsidRPr="00302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A26">
              <w:rPr>
                <w:rFonts w:ascii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302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A26">
              <w:rPr>
                <w:rFonts w:ascii="Times New Roman" w:hAnsi="Times New Roman" w:cs="Times New Roman"/>
                <w:sz w:val="28"/>
                <w:szCs w:val="28"/>
              </w:rPr>
              <w:t>Свалухина</w:t>
            </w:r>
            <w:proofErr w:type="spellEnd"/>
            <w:r w:rsidRPr="00302A26">
              <w:rPr>
                <w:rFonts w:ascii="Times New Roman" w:hAnsi="Times New Roman" w:cs="Times New Roman"/>
                <w:sz w:val="28"/>
                <w:szCs w:val="28"/>
              </w:rPr>
              <w:t xml:space="preserve"> Л.И.)                    </w:t>
            </w:r>
          </w:p>
        </w:tc>
        <w:tc>
          <w:tcPr>
            <w:tcW w:w="3620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74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1F3" w:rsidRPr="0034492A" w:rsidTr="00B72A57">
        <w:trPr>
          <w:trHeight w:val="268"/>
        </w:trPr>
        <w:tc>
          <w:tcPr>
            <w:tcW w:w="4536" w:type="dxa"/>
            <w:vMerge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Юлия</w:t>
            </w:r>
          </w:p>
        </w:tc>
        <w:tc>
          <w:tcPr>
            <w:tcW w:w="1874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1F3" w:rsidTr="00B72A57">
        <w:trPr>
          <w:trHeight w:val="299"/>
        </w:trPr>
        <w:tc>
          <w:tcPr>
            <w:tcW w:w="4536" w:type="dxa"/>
            <w:vMerge w:val="restart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МКОУ </w:t>
            </w:r>
            <w:r w:rsidRPr="00302A26">
              <w:rPr>
                <w:rFonts w:ascii="Times New Roman" w:hAnsi="Times New Roman" w:cs="Times New Roman"/>
                <w:b/>
                <w:sz w:val="28"/>
                <w:szCs w:val="28"/>
              </w:rPr>
              <w:t>Дубская СОШ</w:t>
            </w:r>
          </w:p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A26">
              <w:rPr>
                <w:rFonts w:ascii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302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A26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 w:rsidRPr="00302A26">
              <w:rPr>
                <w:rFonts w:ascii="Times New Roman" w:hAnsi="Times New Roman" w:cs="Times New Roman"/>
                <w:sz w:val="28"/>
                <w:szCs w:val="28"/>
              </w:rPr>
              <w:t xml:space="preserve"> Ю.М.)</w:t>
            </w:r>
          </w:p>
        </w:tc>
        <w:tc>
          <w:tcPr>
            <w:tcW w:w="3620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74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1F3" w:rsidTr="00B72A57">
        <w:trPr>
          <w:trHeight w:val="248"/>
        </w:trPr>
        <w:tc>
          <w:tcPr>
            <w:tcW w:w="4536" w:type="dxa"/>
            <w:vMerge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Екатерина</w:t>
            </w:r>
          </w:p>
        </w:tc>
        <w:tc>
          <w:tcPr>
            <w:tcW w:w="1874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1F3" w:rsidTr="00B72A57">
        <w:trPr>
          <w:trHeight w:val="351"/>
        </w:trPr>
        <w:tc>
          <w:tcPr>
            <w:tcW w:w="4536" w:type="dxa"/>
            <w:vMerge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74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1F3" w:rsidTr="00B72A57">
        <w:trPr>
          <w:trHeight w:val="271"/>
        </w:trPr>
        <w:tc>
          <w:tcPr>
            <w:tcW w:w="4536" w:type="dxa"/>
            <w:vMerge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Дарья</w:t>
            </w:r>
          </w:p>
        </w:tc>
        <w:tc>
          <w:tcPr>
            <w:tcW w:w="1874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1F3" w:rsidTr="00B72A57">
        <w:trPr>
          <w:trHeight w:val="220"/>
        </w:trPr>
        <w:tc>
          <w:tcPr>
            <w:tcW w:w="4536" w:type="dxa"/>
            <w:vMerge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Немкова Полина</w:t>
            </w:r>
          </w:p>
        </w:tc>
        <w:tc>
          <w:tcPr>
            <w:tcW w:w="1874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61F3" w:rsidTr="00B72A57">
        <w:trPr>
          <w:trHeight w:val="281"/>
        </w:trPr>
        <w:tc>
          <w:tcPr>
            <w:tcW w:w="4536" w:type="dxa"/>
            <w:vMerge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Дарья</w:t>
            </w:r>
          </w:p>
        </w:tc>
        <w:tc>
          <w:tcPr>
            <w:tcW w:w="1874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61F3" w:rsidTr="00B72A57">
        <w:trPr>
          <w:trHeight w:val="272"/>
        </w:trPr>
        <w:tc>
          <w:tcPr>
            <w:tcW w:w="4536" w:type="dxa"/>
            <w:vMerge w:val="restart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A26">
              <w:rPr>
                <w:rFonts w:ascii="Times New Roman" w:hAnsi="Times New Roman" w:cs="Times New Roman"/>
                <w:b/>
                <w:sz w:val="28"/>
                <w:szCs w:val="28"/>
              </w:rPr>
              <w:t>Речкаловская СОШ</w:t>
            </w:r>
          </w:p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A26">
              <w:rPr>
                <w:rFonts w:ascii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302A26">
              <w:rPr>
                <w:rFonts w:ascii="Times New Roman" w:hAnsi="Times New Roman" w:cs="Times New Roman"/>
                <w:sz w:val="28"/>
                <w:szCs w:val="28"/>
              </w:rPr>
              <w:t xml:space="preserve"> Исакова Т.Н.)</w:t>
            </w:r>
          </w:p>
        </w:tc>
        <w:tc>
          <w:tcPr>
            <w:tcW w:w="3620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74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61F3" w:rsidTr="00B72A57">
        <w:trPr>
          <w:trHeight w:val="219"/>
        </w:trPr>
        <w:tc>
          <w:tcPr>
            <w:tcW w:w="4536" w:type="dxa"/>
            <w:vMerge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Свалов Станислав</w:t>
            </w:r>
          </w:p>
        </w:tc>
        <w:tc>
          <w:tcPr>
            <w:tcW w:w="1874" w:type="dxa"/>
          </w:tcPr>
          <w:p w:rsidR="006B61F3" w:rsidRPr="00302A26" w:rsidRDefault="006B61F3" w:rsidP="00B7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B61F3" w:rsidRPr="00275391" w:rsidRDefault="006B61F3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состояло из 2-х частей, на одной из которых обучающиеся вместе с педагогом-организатором МОУ ДО «ДЭЦ» -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Жульдиковой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занимались 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>исследованиями березовых листьев, как индикаторов экологического благополучия окружающей среды.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Вторая часть была организована учителем биологии МКОУ Дубская СОШ – Ю.М.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Салимовой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которая провела увле</w:t>
      </w:r>
      <w:r w:rsidR="006B61F3">
        <w:rPr>
          <w:rFonts w:ascii="Times New Roman" w:hAnsi="Times New Roman" w:cs="Times New Roman"/>
          <w:bCs/>
          <w:iCs/>
          <w:sz w:val="28"/>
          <w:szCs w:val="28"/>
        </w:rPr>
        <w:t>кательную игровую шоу-программу «Дог-шоу».</w:t>
      </w:r>
    </w:p>
    <w:p w:rsidR="006B61F3" w:rsidRDefault="006B61F3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итогам занятия всем участникам вручены сертификаты и памятные подарки.</w:t>
      </w:r>
    </w:p>
    <w:p w:rsidR="0086557E" w:rsidRPr="00B026C7" w:rsidRDefault="006B61F3" w:rsidP="00B026C7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Благодарим все участников</w:t>
      </w:r>
      <w:r w:rsidR="00B026C7"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«Школы юного эколога»!</w:t>
      </w:r>
      <w:r w:rsidR="00B026C7" w:rsidRPr="00B02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26C7" w:rsidRPr="00B026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Всем участникам желаем вдохновения  и  надеемся на дальнейшее плодотворное сотрудничество!</w:t>
      </w:r>
      <w:r w:rsidR="00B026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нетерпением ждем встречи на следующих занятиях!</w:t>
      </w:r>
      <w:r w:rsidR="00B026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86557E" w:rsidRPr="00B0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5391"/>
    <w:rsid w:val="00275391"/>
    <w:rsid w:val="006B61F3"/>
    <w:rsid w:val="0086557E"/>
    <w:rsid w:val="00B0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cp:lastPrinted>2017-11-15T12:35:00Z</cp:lastPrinted>
  <dcterms:created xsi:type="dcterms:W3CDTF">2017-11-15T12:09:00Z</dcterms:created>
  <dcterms:modified xsi:type="dcterms:W3CDTF">2017-11-15T12:42:00Z</dcterms:modified>
</cp:coreProperties>
</file>