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B55B97" w:rsidRPr="00B55B97" w:rsidRDefault="00EC3B23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2018</w:t>
      </w:r>
      <w:r w:rsidR="00B55B97" w:rsidRPr="00B55B9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D5CE1" w:rsidRDefault="00B55B97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проведении </w:t>
      </w:r>
      <w:r w:rsidR="000D5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месячника </w:t>
      </w:r>
      <w:r w:rsidR="00EC3B23">
        <w:rPr>
          <w:rFonts w:ascii="Times New Roman" w:eastAsia="Calibri" w:hAnsi="Times New Roman" w:cs="Times New Roman"/>
          <w:b/>
          <w:bCs/>
          <w:sz w:val="28"/>
          <w:szCs w:val="28"/>
        </w:rPr>
        <w:t>водных ресурсов</w:t>
      </w:r>
    </w:p>
    <w:p w:rsidR="00B55B97" w:rsidRPr="00B55B97" w:rsidRDefault="000D5CE1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 рамках Всемирного дня </w:t>
      </w:r>
      <w:r w:rsidR="00EC3B23">
        <w:rPr>
          <w:rFonts w:ascii="Times New Roman" w:eastAsia="Calibri" w:hAnsi="Times New Roman" w:cs="Times New Roman"/>
          <w:b/>
          <w:bCs/>
          <w:sz w:val="28"/>
          <w:szCs w:val="28"/>
        </w:rPr>
        <w:t>водных ресурсов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AB570F" w:rsidRPr="00B55B97" w:rsidRDefault="00AB570F" w:rsidP="00B55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B97" w:rsidRPr="00B55B97" w:rsidRDefault="0083689A" w:rsidP="00C561A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E51BB6" w:rsidRDefault="00B55B97" w:rsidP="00C561AD">
      <w:pPr>
        <w:pStyle w:val="a6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B55B97">
        <w:rPr>
          <w:rFonts w:eastAsia="Calibri"/>
          <w:sz w:val="28"/>
          <w:szCs w:val="28"/>
        </w:rPr>
        <w:tab/>
      </w:r>
    </w:p>
    <w:p w:rsidR="000D5CE1" w:rsidRDefault="00E51BB6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D5CE1"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 w:rsidR="000D5CE1">
        <w:rPr>
          <w:sz w:val="28"/>
          <w:szCs w:val="28"/>
        </w:rPr>
        <w:t>месячника</w:t>
      </w:r>
      <w:r w:rsidR="00EC3B23">
        <w:rPr>
          <w:sz w:val="28"/>
          <w:szCs w:val="28"/>
        </w:rPr>
        <w:t xml:space="preserve"> водных ресурсов (в рамках Всемирного дня водных ресурсов – 22</w:t>
      </w:r>
      <w:r w:rsidR="00C561AD">
        <w:rPr>
          <w:sz w:val="28"/>
          <w:szCs w:val="28"/>
        </w:rPr>
        <w:t xml:space="preserve"> марта</w:t>
      </w:r>
      <w:r w:rsidR="000D5CE1">
        <w:rPr>
          <w:sz w:val="28"/>
          <w:szCs w:val="28"/>
        </w:rPr>
        <w:t>).</w:t>
      </w:r>
    </w:p>
    <w:p w:rsidR="000D5CE1" w:rsidRDefault="000D5CE1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CE1" w:rsidRDefault="000D5CE1" w:rsidP="00EC3B23">
      <w:pPr>
        <w:pStyle w:val="a6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EC3B23">
        <w:rPr>
          <w:b/>
          <w:sz w:val="28"/>
          <w:szCs w:val="28"/>
        </w:rPr>
        <w:t>22</w:t>
      </w:r>
      <w:r w:rsidR="00AD2280" w:rsidRPr="00AD2280">
        <w:rPr>
          <w:b/>
          <w:sz w:val="28"/>
          <w:szCs w:val="28"/>
        </w:rPr>
        <w:t xml:space="preserve"> марта</w:t>
      </w:r>
      <w:r w:rsidR="00AD2280">
        <w:rPr>
          <w:sz w:val="28"/>
          <w:szCs w:val="28"/>
        </w:rPr>
        <w:t xml:space="preserve"> - </w:t>
      </w:r>
      <w:r w:rsidRPr="000D5CE1">
        <w:rPr>
          <w:b/>
          <w:color w:val="000000"/>
          <w:sz w:val="28"/>
          <w:szCs w:val="28"/>
          <w:shd w:val="clear" w:color="auto" w:fill="FFFFFF"/>
        </w:rPr>
        <w:t xml:space="preserve">Всемирный день </w:t>
      </w:r>
      <w:r w:rsidR="00EC3B23">
        <w:rPr>
          <w:b/>
          <w:color w:val="000000"/>
          <w:sz w:val="28"/>
          <w:szCs w:val="28"/>
          <w:shd w:val="clear" w:color="auto" w:fill="FFFFFF"/>
        </w:rPr>
        <w:t>водных ресурсов</w:t>
      </w:r>
      <w:r w:rsidR="00EC3B23">
        <w:rPr>
          <w:color w:val="000000"/>
          <w:sz w:val="28"/>
          <w:szCs w:val="28"/>
          <w:shd w:val="clear" w:color="auto" w:fill="FFFFFF"/>
        </w:rPr>
        <w:t>, этот праздник принят Генеральной Ассамблей ООН и отмечается ежегодно с 1993 года</w:t>
      </w:r>
      <w:r w:rsidRPr="000D5CE1">
        <w:rPr>
          <w:color w:val="000000"/>
          <w:sz w:val="28"/>
          <w:szCs w:val="28"/>
          <w:shd w:val="clear" w:color="auto" w:fill="FFFFFF"/>
        </w:rPr>
        <w:t xml:space="preserve">. </w:t>
      </w:r>
      <w:r w:rsidR="00092600">
        <w:rPr>
          <w:sz w:val="28"/>
        </w:rPr>
        <w:t xml:space="preserve">Главная задача этого праздника - </w:t>
      </w:r>
      <w:r w:rsidR="00EC3B23" w:rsidRPr="00092600">
        <w:rPr>
          <w:sz w:val="28"/>
        </w:rPr>
        <w:t>напоминание всем жителям Земли об огромной важности воды для поддержания жизни на нашей планете. Как известно, человек и животные не могут существовать без воды. Подсчитано, что человеку ежедневно необ</w:t>
      </w:r>
      <w:r w:rsidR="00092600">
        <w:rPr>
          <w:sz w:val="28"/>
        </w:rPr>
        <w:t>ходимо не менее 20 литров воды, а</w:t>
      </w:r>
      <w:r w:rsidR="00EC3B23" w:rsidRPr="00092600">
        <w:rPr>
          <w:sz w:val="28"/>
        </w:rPr>
        <w:t xml:space="preserve"> вот многим жителям Восточной Африки приходится обходиться всего 5 литрами в день, а некоторым – даже всего 1 литром. Если бы на Земле не было водных ресурсов, то на ней и не зародилась бы жизнь.</w:t>
      </w:r>
    </w:p>
    <w:p w:rsidR="00092600" w:rsidRPr="00092600" w:rsidRDefault="00092600" w:rsidP="00EC3B23">
      <w:pPr>
        <w:pStyle w:val="a6"/>
        <w:spacing w:before="0" w:beforeAutospacing="0" w:after="0" w:afterAutospacing="0" w:line="276" w:lineRule="auto"/>
        <w:jc w:val="both"/>
        <w:rPr>
          <w:rFonts w:eastAsia="Calibri"/>
          <w:sz w:val="28"/>
        </w:rPr>
      </w:pPr>
    </w:p>
    <w:p w:rsidR="00FB141B" w:rsidRDefault="00754C00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="00B55B97"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детей и подростков к проблемам сохранения водных ресурсов.</w:t>
      </w:r>
    </w:p>
    <w:p w:rsidR="00092600" w:rsidRDefault="00B55B97" w:rsidP="00092600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B570F" w:rsidRPr="00092600" w:rsidRDefault="00FD5364" w:rsidP="0009260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92600" w:rsidRPr="00092600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представления о чистой воде, как о величайшей универсальной ценности</w:t>
      </w:r>
      <w:r w:rsidRP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5364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повышение экологической культуры </w:t>
      </w:r>
      <w:r w:rsidR="00167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 и подростков;</w:t>
      </w:r>
    </w:p>
    <w:p w:rsidR="001678F3" w:rsidRDefault="001678F3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чувства бережного отношения к </w:t>
      </w:r>
      <w:r w:rsidR="000926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ресурсам.</w:t>
      </w:r>
    </w:p>
    <w:p w:rsidR="00FD5364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D5CE1" w:rsidRDefault="001678F3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26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 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 6 апреля 2018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350911"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51BB6" w:rsidRDefault="00350911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5CE1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5CE1" w:rsidRPr="00B55B97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="002C2D24">
        <w:rPr>
          <w:rFonts w:ascii="Times New Roman" w:eastAsia="Calibri" w:hAnsi="Times New Roman" w:cs="Times New Roman"/>
          <w:sz w:val="28"/>
          <w:szCs w:val="28"/>
        </w:rPr>
        <w:t>водных ресурсов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CE1" w:rsidRPr="00B55B97">
        <w:rPr>
          <w:rFonts w:ascii="Times New Roman" w:eastAsia="Calibri" w:hAnsi="Times New Roman" w:cs="Times New Roman"/>
          <w:sz w:val="28"/>
          <w:szCs w:val="28"/>
        </w:rPr>
        <w:t xml:space="preserve"> осуществляет МОУ ДО «ДЭЦ» Ирбитского МО. </w:t>
      </w:r>
    </w:p>
    <w:p w:rsidR="00E51BB6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BB6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CE1" w:rsidRPr="00AB570F" w:rsidRDefault="000D5CE1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УЧАСТНИКИ</w:t>
      </w:r>
    </w:p>
    <w:p w:rsidR="00E51BB6" w:rsidRPr="00B55B97" w:rsidRDefault="00E51BB6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70F" w:rsidRPr="00AB570F" w:rsidRDefault="00B55B97" w:rsidP="002A5E7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приглашаются коллективы обучающихся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воспитанников, 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педагогические работники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Ирбитского 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 (ДОУ, НОШ, ООШ, СОШ, ОУ дополнительного образования).</w:t>
      </w:r>
    </w:p>
    <w:p w:rsidR="00A17AB9" w:rsidRDefault="00A17AB9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УСЛОВИЯ И СОДЕРЖАНИЕ</w:t>
      </w:r>
      <w:r w:rsidR="001729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МЕСЯЧНИКА</w:t>
      </w:r>
    </w:p>
    <w:p w:rsidR="00C561AD" w:rsidRPr="00B55B97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Месячник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водных ресурсов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предполагает проведение </w:t>
      </w:r>
      <w:r w:rsidR="00B55B97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несколь</w:t>
      </w:r>
      <w:r w:rsidR="00C561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ких мероприятий, например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51BB6" w:rsidRPr="009C6DDD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B55B97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-проведение занятий, бесед, 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классных часов, посвященных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 России, области,  района.</w:t>
      </w:r>
    </w:p>
    <w:p w:rsidR="00350911" w:rsidRPr="00350911" w:rsidRDefault="00350911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занятий, бесед, классных часов, круглых столов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</w:t>
      </w:r>
      <w:r w:rsid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вященных проблеме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сохранения водных ресурсов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5B97" w:rsidRDefault="00C561A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проведение праздников,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массовых экологических игр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посвященных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1BB6" w:rsidRPr="00350911" w:rsidRDefault="00E51BB6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составление коллажей, оформление стендов, выпуск школьных газет и журналов,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тему</w:t>
      </w:r>
      <w:r w:rsidRPr="00E5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бережного отношения к водным ресурсам;</w:t>
      </w:r>
    </w:p>
    <w:p w:rsidR="00B55B97" w:rsidRDefault="009C6DD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организация и проведение экскурсий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водным объектам, наблюдение за сезонными изменениями,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последующей организацией конкурса сочинений «Мои впечатления»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6DDD" w:rsidRPr="00350911" w:rsidRDefault="009C6DD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литературных конкурсов, конкурсов рисунков посвященных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водным ресурсам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7AB9" w:rsidRPr="00350911" w:rsidRDefault="00B55B97" w:rsidP="002A5E7B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A5E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призывом</w:t>
      </w:r>
      <w:r w:rsidR="002C2D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бережного отношения к воде и водным ресурсам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17AB9" w:rsidRDefault="00A17AB9" w:rsidP="00C56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 w:rsidRPr="00A17AB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1BB6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911" w:rsidRDefault="002C2D24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Итоги месячника </w:t>
      </w:r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будут </w:t>
      </w:r>
      <w:proofErr w:type="gramStart"/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двум номинациям:</w:t>
      </w:r>
    </w:p>
    <w:p w:rsidR="00E51BB6" w:rsidRPr="00A17AB9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AB9" w:rsidRPr="00A17AB9" w:rsidRDefault="00E51BB6" w:rsidP="00C561A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</w:t>
      </w:r>
      <w:r w:rsidR="002C2D2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месячника водных ресурсов  в ОО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172968"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</w:t>
      </w:r>
      <w:r w:rsidR="00172968"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 ОУ, классные коллективы</w:t>
      </w:r>
      <w:r w:rsidR="002A5E7B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, коллективы групп дошкольных ОУ</w:t>
      </w:r>
      <w:r w:rsidR="00172968"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, детские творческие объединения.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информация  о проведенных мероприятиях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 w:rsidR="00AD22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AD2280"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2D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апреля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«Месячник</w:t>
      </w:r>
      <w:r w:rsidR="002C2D24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Pr="00A17AB9" w:rsidRDefault="00E51BB6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B9" w:rsidRPr="00AD2280" w:rsidRDefault="00AD2280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17AB9" w:rsidRPr="00A17AB9" w:rsidRDefault="00A17AB9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 w:rsidR="00AD2280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BA0B3F">
        <w:rPr>
          <w:rFonts w:ascii="Times New Roman" w:hAnsi="Times New Roman" w:cs="Times New Roman"/>
          <w:sz w:val="28"/>
          <w:szCs w:val="28"/>
        </w:rPr>
        <w:t>водных ресурсов</w:t>
      </w:r>
      <w:r w:rsidR="00AD2280">
        <w:rPr>
          <w:rFonts w:ascii="Times New Roman" w:hAnsi="Times New Roman" w:cs="Times New Roman"/>
          <w:sz w:val="28"/>
          <w:szCs w:val="28"/>
        </w:rPr>
        <w:t xml:space="preserve">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</w:t>
      </w:r>
      <w:r w:rsidRPr="00BA0B3F">
        <w:rPr>
          <w:rFonts w:ascii="Times New Roman" w:hAnsi="Times New Roman" w:cs="Times New Roman"/>
          <w:b/>
          <w:sz w:val="28"/>
          <w:szCs w:val="28"/>
        </w:rPr>
        <w:t>(не более 2-х человек);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 w:rsidR="00AD2280"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A17AB9" w:rsidRPr="00A17AB9" w:rsidRDefault="00A17AB9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17AB9" w:rsidRPr="00A17AB9" w:rsidRDefault="00E84316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D2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AB9" w:rsidRPr="00A17AB9" w:rsidTr="00AD2280">
        <w:trPr>
          <w:trHeight w:val="397"/>
        </w:trPr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546750" w:rsidRPr="00546750" w:rsidRDefault="00E51BB6" w:rsidP="00C561A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D22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A17AB9" w:rsidRDefault="00546750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Pr="005467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546750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Принимаются следующие методические разработки – сценарии праздников, экологических игр, классных часов, занятий, экологических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др., посвященных теме охраны </w:t>
      </w:r>
      <w:r w:rsidR="00BA0B3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водных ресурсов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172968" w:rsidRDefault="00546750" w:rsidP="00C561AD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В качестве приложения необходимо 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составить  </w:t>
      </w:r>
      <w:proofErr w:type="spellStart"/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фотоотче</w:t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т</w:t>
      </w:r>
      <w:proofErr w:type="spellEnd"/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 проведенном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мероприятии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E51BB6" w:rsidRPr="004F08AD" w:rsidRDefault="00172968" w:rsidP="004F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Конкурсные материалы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BB6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BA0B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 апреля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в теме «Месячник </w:t>
      </w:r>
      <w:r w:rsidR="00BA0B3F">
        <w:rPr>
          <w:rFonts w:ascii="Times New Roman" w:hAnsi="Times New Roman" w:cs="Times New Roman"/>
          <w:sz w:val="28"/>
          <w:szCs w:val="28"/>
        </w:rPr>
        <w:t>водных ресурсов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CE7C9D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материалам</w:t>
      </w:r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методическая разработка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представляется в формате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шрифт 14,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интервал 1,5;</w:t>
      </w:r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задания,  и т.п. </w:t>
      </w:r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можно в </w:t>
      </w:r>
      <w:proofErr w:type="spellStart"/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эл</w:t>
      </w:r>
      <w:proofErr w:type="spellEnd"/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. виде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CE7C9D" w:rsidRPr="00CE7C9D" w:rsidRDefault="00CE7C9D" w:rsidP="00C561AD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 w:rsidR="00E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разработки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CE7C9D" w:rsidRPr="00CE7C9D" w:rsidTr="00E84316">
        <w:trPr>
          <w:trHeight w:val="549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ствие представленной работы тематике</w:t>
            </w: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7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C9D" w:rsidRPr="00CE7C9D" w:rsidTr="00CE7C9D">
        <w:trPr>
          <w:trHeight w:val="35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E84316">
        <w:trPr>
          <w:trHeight w:val="800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72968" w:rsidRPr="00CE7C9D" w:rsidTr="00172968">
        <w:trPr>
          <w:trHeight w:val="552"/>
        </w:trPr>
        <w:tc>
          <w:tcPr>
            <w:tcW w:w="737" w:type="dxa"/>
          </w:tcPr>
          <w:p w:rsidR="00172968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</w:tcPr>
          <w:p w:rsidR="00172968" w:rsidRPr="00CE7C9D" w:rsidRDefault="00172968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</w:tcPr>
          <w:p w:rsidR="00172968" w:rsidRPr="00CE7C9D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E7C9D" w:rsidRPr="00CE7C9D" w:rsidTr="00CE7C9D">
        <w:trPr>
          <w:trHeight w:val="370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50911" w:rsidRPr="00A17AB9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172968" w:rsidP="00C561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>
        <w:rPr>
          <w:rFonts w:ascii="Times New Roman" w:hAnsi="Times New Roman"/>
          <w:b/>
          <w:bCs/>
          <w:sz w:val="28"/>
          <w:szCs w:val="28"/>
        </w:rPr>
        <w:t>МЕЯЧНИКА</w:t>
      </w:r>
    </w:p>
    <w:p w:rsidR="00B55B97" w:rsidRDefault="00B55B97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172968">
        <w:rPr>
          <w:rFonts w:ascii="Times New Roman" w:hAnsi="Times New Roman"/>
          <w:sz w:val="28"/>
          <w:szCs w:val="28"/>
        </w:rPr>
        <w:t>, присланные в рамках месячника</w:t>
      </w:r>
      <w:r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B55B97" w:rsidRPr="005823FD" w:rsidRDefault="00B55B97" w:rsidP="00C561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172968">
        <w:rPr>
          <w:rFonts w:ascii="Times New Roman" w:hAnsi="Times New Roman" w:cs="Times New Roman"/>
          <w:b/>
          <w:i/>
          <w:sz w:val="28"/>
          <w:szCs w:val="28"/>
        </w:rPr>
        <w:t xml:space="preserve">месячнике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B55B97" w:rsidRDefault="00AB570F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право использовать их по завершении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A0B3F">
        <w:rPr>
          <w:rFonts w:ascii="Times New Roman" w:hAnsi="Times New Roman"/>
          <w:sz w:val="28"/>
          <w:szCs w:val="28"/>
        </w:rPr>
        <w:t>водных ресурсов</w:t>
      </w:r>
      <w:r w:rsidR="00172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</w:t>
      </w:r>
      <w:r w:rsidR="00B55B97"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55B97">
        <w:rPr>
          <w:rFonts w:ascii="Times New Roman" w:hAnsi="Times New Roman"/>
          <w:sz w:val="28"/>
          <w:szCs w:val="28"/>
        </w:rPr>
        <w:t xml:space="preserve">работы сохраняются за их создателями при соблюдении условия не нарушения авторских прав третьих лиц. </w:t>
      </w:r>
    </w:p>
    <w:p w:rsidR="00172968" w:rsidRPr="00AB570F" w:rsidRDefault="00172968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97" w:rsidRDefault="00DE0C4D" w:rsidP="00C561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B55B97" w:rsidRPr="00DE0C4D" w:rsidRDefault="00B55B97" w:rsidP="00C561AD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E0C4D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 xml:space="preserve"> самые акти</w:t>
      </w:r>
      <w:r w:rsidR="00DE0C4D">
        <w:rPr>
          <w:rFonts w:ascii="Times New Roman" w:hAnsi="Times New Roman"/>
          <w:sz w:val="28"/>
          <w:szCs w:val="28"/>
        </w:rPr>
        <w:t xml:space="preserve">вные образовательные учреждения, а также педагоги, представившие лучшие методические разработки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</w:t>
      </w:r>
      <w:r w:rsidR="00BA0B3F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 xml:space="preserve">решением присуждать равные места, не присуждать отдельные призовые места, присуждать специальные призы. </w:t>
      </w:r>
    </w:p>
    <w:p w:rsidR="00B55B97" w:rsidRDefault="00B55B97" w:rsidP="00C56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акции </w:t>
      </w:r>
      <w:r w:rsidR="00BA0B3F">
        <w:rPr>
          <w:rFonts w:ascii="Times New Roman" w:eastAsia="Times New Roman" w:hAnsi="Times New Roman" w:cs="Times New Roman"/>
          <w:b/>
          <w:sz w:val="28"/>
          <w:szCs w:val="24"/>
        </w:rPr>
        <w:t>до 20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A0B3F">
        <w:rPr>
          <w:rFonts w:ascii="Times New Roman" w:eastAsia="Times New Roman" w:hAnsi="Times New Roman" w:cs="Times New Roman"/>
          <w:b/>
          <w:sz w:val="28"/>
          <w:szCs w:val="24"/>
        </w:rPr>
        <w:t>апреля 2018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B55B97" w:rsidRDefault="00B55B97" w:rsidP="00C561AD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</w:p>
    <w:p w:rsidR="00DE0C4D" w:rsidRPr="00B55B97" w:rsidRDefault="00DE0C4D" w:rsidP="00C56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Default="00DE0C4D" w:rsidP="00C561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55B97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5B97" w:rsidRP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www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eco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5B97" w:rsidRDefault="00B55B97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Ваулина Елена Александровна, </w:t>
      </w:r>
    </w:p>
    <w:p w:rsidR="00AB570F" w:rsidRPr="00DE0C4D" w:rsidRDefault="00DE0C4D" w:rsidP="00C561A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B3F" w:rsidRDefault="00BA0B3F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DE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DE0C4D">
        <w:rPr>
          <w:rFonts w:ascii="Times New Roman" w:hAnsi="Times New Roman"/>
          <w:b/>
          <w:sz w:val="28"/>
          <w:szCs w:val="28"/>
        </w:rPr>
        <w:t xml:space="preserve">месячнике </w:t>
      </w:r>
      <w:r w:rsidR="00A42E2B">
        <w:rPr>
          <w:rFonts w:ascii="Times New Roman" w:hAnsi="Times New Roman"/>
          <w:b/>
          <w:sz w:val="28"/>
          <w:szCs w:val="28"/>
        </w:rPr>
        <w:t>водных ресурсов</w:t>
      </w:r>
    </w:p>
    <w:p w:rsidR="00DE0C4D" w:rsidRDefault="00DE0C4D" w:rsidP="00DE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рамках Всемирного дня </w:t>
      </w:r>
      <w:r w:rsidR="00A42E2B">
        <w:rPr>
          <w:rFonts w:ascii="Times New Roman" w:hAnsi="Times New Roman"/>
          <w:b/>
          <w:sz w:val="28"/>
          <w:szCs w:val="28"/>
        </w:rPr>
        <w:t>водных ресурсов – 22 марта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E2B" w:rsidRDefault="00C21119" w:rsidP="00A42E2B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C21119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42E2B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A42E2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 о проведении месячника водных ресурсов  в ОО</w:t>
      </w:r>
      <w:r w:rsidR="00A42E2B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55B97" w:rsidRDefault="00B55B97" w:rsidP="00A42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C21119">
        <w:rPr>
          <w:rFonts w:ascii="Times New Roman" w:hAnsi="Times New Roman"/>
          <w:sz w:val="28"/>
          <w:szCs w:val="28"/>
        </w:rPr>
        <w:t xml:space="preserve"> ответственного</w:t>
      </w:r>
      <w:proofErr w:type="gramStart"/>
      <w:r w:rsidR="00C21119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C21119">
        <w:rPr>
          <w:rFonts w:ascii="Times New Roman" w:hAnsi="Times New Roman"/>
          <w:sz w:val="28"/>
          <w:szCs w:val="28"/>
        </w:rPr>
        <w:t>ых</w:t>
      </w:r>
      <w:proofErr w:type="spellEnd"/>
      <w:r w:rsidR="00C21119">
        <w:rPr>
          <w:rFonts w:ascii="Times New Roman" w:hAnsi="Times New Roman"/>
          <w:sz w:val="28"/>
          <w:szCs w:val="28"/>
        </w:rPr>
        <w:t>) за проведение месячника 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  <w:r w:rsidR="00C561AD">
        <w:rPr>
          <w:rFonts w:ascii="Times New Roman" w:hAnsi="Times New Roman"/>
          <w:sz w:val="28"/>
          <w:szCs w:val="28"/>
        </w:rPr>
        <w:t>_</w:t>
      </w:r>
    </w:p>
    <w:p w:rsidR="00C561AD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B55B97" w:rsidRPr="00C561AD" w:rsidRDefault="00B55B97" w:rsidP="00C561A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561AD">
        <w:rPr>
          <w:rFonts w:ascii="Times New Roman" w:hAnsi="Times New Roman"/>
          <w:b/>
          <w:i/>
          <w:sz w:val="28"/>
          <w:szCs w:val="28"/>
        </w:rPr>
        <w:t xml:space="preserve">Количество участников </w:t>
      </w:r>
      <w:r w:rsidR="00C561AD" w:rsidRPr="00C561AD">
        <w:rPr>
          <w:rFonts w:ascii="Times New Roman" w:hAnsi="Times New Roman"/>
          <w:b/>
          <w:i/>
          <w:sz w:val="28"/>
          <w:szCs w:val="28"/>
        </w:rPr>
        <w:t xml:space="preserve">месячника 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Родителей______________</w:t>
      </w: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Pr="00C561AD" w:rsidRDefault="00C561AD" w:rsidP="00B55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1AD">
        <w:rPr>
          <w:rFonts w:ascii="Times New Roman" w:hAnsi="Times New Roman"/>
          <w:b/>
          <w:sz w:val="28"/>
          <w:szCs w:val="28"/>
        </w:rPr>
        <w:t>Номинация «Лучшая методическая разработка»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авто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Должность________________________________________________________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(кл. час, игра, беседа, праздник др.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методической разработки_____________________________________</w:t>
      </w:r>
    </w:p>
    <w:sectPr w:rsidR="00C561AD" w:rsidRPr="00C561A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C608D"/>
    <w:multiLevelType w:val="hybridMultilevel"/>
    <w:tmpl w:val="9C060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0727"/>
    <w:multiLevelType w:val="hybridMultilevel"/>
    <w:tmpl w:val="9080F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603C"/>
    <w:multiLevelType w:val="hybridMultilevel"/>
    <w:tmpl w:val="BF606244"/>
    <w:lvl w:ilvl="0" w:tplc="47FE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97"/>
    <w:rsid w:val="00092600"/>
    <w:rsid w:val="000D5CE1"/>
    <w:rsid w:val="0011490B"/>
    <w:rsid w:val="001678F3"/>
    <w:rsid w:val="00172968"/>
    <w:rsid w:val="002A5E7B"/>
    <w:rsid w:val="002C2D24"/>
    <w:rsid w:val="00350911"/>
    <w:rsid w:val="004F08AD"/>
    <w:rsid w:val="00546750"/>
    <w:rsid w:val="00754C00"/>
    <w:rsid w:val="0083689A"/>
    <w:rsid w:val="00941D98"/>
    <w:rsid w:val="009C6DDD"/>
    <w:rsid w:val="00A17AB9"/>
    <w:rsid w:val="00A42E2B"/>
    <w:rsid w:val="00AB570F"/>
    <w:rsid w:val="00AD2280"/>
    <w:rsid w:val="00B55B97"/>
    <w:rsid w:val="00BA0B3F"/>
    <w:rsid w:val="00C21119"/>
    <w:rsid w:val="00C561AD"/>
    <w:rsid w:val="00CE7C9D"/>
    <w:rsid w:val="00DE0C4D"/>
    <w:rsid w:val="00E51BB6"/>
    <w:rsid w:val="00E7095F"/>
    <w:rsid w:val="00E84316"/>
    <w:rsid w:val="00EC3B23"/>
    <w:rsid w:val="00FB141B"/>
    <w:rsid w:val="00F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0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E1"/>
  </w:style>
  <w:style w:type="paragraph" w:customStyle="1" w:styleId="c3">
    <w:name w:val="c3"/>
    <w:basedOn w:val="a"/>
    <w:rsid w:val="0009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20-B3A8-469C-97C3-9B28BAB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9</cp:revision>
  <cp:lastPrinted>2018-03-06T05:56:00Z</cp:lastPrinted>
  <dcterms:created xsi:type="dcterms:W3CDTF">2016-09-12T10:08:00Z</dcterms:created>
  <dcterms:modified xsi:type="dcterms:W3CDTF">2018-03-06T05:58:00Z</dcterms:modified>
</cp:coreProperties>
</file>