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УТВЕРЖДАЮ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Директор МОУ ДО «ДЭЦ»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Ирбитского МО</w:t>
      </w:r>
    </w:p>
    <w:p w:rsidR="000B4666" w:rsidRPr="005B0A2B" w:rsidRDefault="00792DB3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2022</w:t>
      </w:r>
      <w:r w:rsidR="000B4666" w:rsidRPr="005B0A2B">
        <w:rPr>
          <w:rFonts w:ascii="Liberation Serif" w:hAnsi="Liberation Serif"/>
          <w:sz w:val="28"/>
          <w:szCs w:val="28"/>
        </w:rPr>
        <w:t>г.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ПОЛОЖЕНИЕ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о проведении районной экологической акции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 xml:space="preserve"> «Наш двор – цветущий сад»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B4666" w:rsidRPr="005B0A2B" w:rsidRDefault="000B4666" w:rsidP="000B4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4D3CF9" w:rsidRPr="005B0A2B" w:rsidRDefault="000B4666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проведения районной экологической акции «Наш двор - цветущий сад»</w:t>
      </w:r>
      <w:r w:rsidR="006134B8" w:rsidRPr="005B0A2B">
        <w:rPr>
          <w:rFonts w:ascii="Liberation Serif" w:hAnsi="Liberation Serif"/>
          <w:sz w:val="28"/>
          <w:szCs w:val="28"/>
        </w:rPr>
        <w:t xml:space="preserve"> (далее Акция)</w:t>
      </w:r>
      <w:r w:rsidRPr="005B0A2B">
        <w:rPr>
          <w:rFonts w:ascii="Liberation Serif" w:hAnsi="Liberation Serif"/>
          <w:sz w:val="28"/>
          <w:szCs w:val="28"/>
        </w:rPr>
        <w:t xml:space="preserve">. </w:t>
      </w:r>
    </w:p>
    <w:p w:rsidR="000B4666" w:rsidRPr="005B0A2B" w:rsidRDefault="000B4666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Организатором акции является МОУ ДО «ДЭЦ» Ирбитского МО.</w:t>
      </w: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6134B8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Цель А</w:t>
      </w:r>
      <w:r w:rsidR="000B4666" w:rsidRPr="005B0A2B">
        <w:rPr>
          <w:rFonts w:ascii="Liberation Serif" w:hAnsi="Liberation Serif"/>
          <w:b/>
          <w:sz w:val="28"/>
          <w:szCs w:val="28"/>
        </w:rPr>
        <w:t xml:space="preserve">кции: </w:t>
      </w:r>
      <w:r w:rsidR="000B4666" w:rsidRPr="005B0A2B">
        <w:rPr>
          <w:rFonts w:ascii="Liberation Serif" w:hAnsi="Liberation Serif"/>
          <w:sz w:val="28"/>
          <w:szCs w:val="28"/>
        </w:rPr>
        <w:t>привлечение обучающихся и коллективов</w:t>
      </w:r>
      <w:r w:rsidR="002C3332" w:rsidRPr="005B0A2B">
        <w:rPr>
          <w:rFonts w:ascii="Liberation Serif" w:hAnsi="Liberation Serif"/>
          <w:sz w:val="28"/>
          <w:szCs w:val="28"/>
        </w:rPr>
        <w:t xml:space="preserve"> ОУ</w:t>
      </w:r>
      <w:r w:rsidR="000B4666" w:rsidRPr="005B0A2B">
        <w:rPr>
          <w:rFonts w:ascii="Liberation Serif" w:hAnsi="Liberation Serif"/>
          <w:sz w:val="28"/>
          <w:szCs w:val="28"/>
        </w:rPr>
        <w:t xml:space="preserve"> к активной работе по благоустройству и улучшению состояния </w:t>
      </w:r>
      <w:r w:rsidR="004D3CF9" w:rsidRPr="005B0A2B">
        <w:rPr>
          <w:rFonts w:ascii="Liberation Serif" w:hAnsi="Liberation Serif"/>
          <w:sz w:val="28"/>
          <w:szCs w:val="28"/>
        </w:rPr>
        <w:t>территорий</w:t>
      </w:r>
      <w:r w:rsidR="000B4666" w:rsidRPr="005B0A2B">
        <w:rPr>
          <w:rFonts w:ascii="Liberation Serif" w:hAnsi="Liberation Serif"/>
          <w:sz w:val="28"/>
          <w:szCs w:val="28"/>
        </w:rPr>
        <w:t xml:space="preserve">  образовательных </w:t>
      </w:r>
      <w:r w:rsidR="00372B42" w:rsidRPr="005B0A2B">
        <w:rPr>
          <w:rFonts w:ascii="Liberation Serif" w:hAnsi="Liberation Serif"/>
          <w:sz w:val="28"/>
          <w:szCs w:val="28"/>
        </w:rPr>
        <w:t>учреждений,</w:t>
      </w:r>
      <w:r w:rsidR="004D3CF9" w:rsidRPr="005B0A2B">
        <w:rPr>
          <w:rFonts w:ascii="Liberation Serif" w:hAnsi="Liberation Serif"/>
          <w:sz w:val="28"/>
          <w:szCs w:val="28"/>
        </w:rPr>
        <w:t xml:space="preserve"> </w:t>
      </w:r>
      <w:r w:rsidR="00372B42" w:rsidRPr="005B0A2B">
        <w:rPr>
          <w:rFonts w:ascii="Liberation Serif" w:hAnsi="Liberation Serif"/>
          <w:sz w:val="28"/>
          <w:szCs w:val="28"/>
        </w:rPr>
        <w:t xml:space="preserve"> </w:t>
      </w:r>
      <w:r w:rsidR="004D3CF9" w:rsidRPr="005B0A2B">
        <w:rPr>
          <w:rFonts w:ascii="Liberation Serif" w:hAnsi="Liberation Serif"/>
          <w:sz w:val="28"/>
          <w:szCs w:val="28"/>
        </w:rPr>
        <w:t>территорий  прилегающих к ним</w:t>
      </w:r>
      <w:r w:rsidR="00372B42" w:rsidRPr="005B0A2B">
        <w:rPr>
          <w:rFonts w:ascii="Liberation Serif" w:hAnsi="Liberation Serif"/>
          <w:sz w:val="28"/>
          <w:szCs w:val="28"/>
        </w:rPr>
        <w:t>, а так же общественных территорий населенных пунктов Ирбитского  МО.</w:t>
      </w: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ab/>
      </w:r>
      <w:r w:rsidR="00372B42" w:rsidRPr="005B0A2B">
        <w:rPr>
          <w:rFonts w:ascii="Liberation Serif" w:hAnsi="Liberation Serif"/>
          <w:sz w:val="28"/>
          <w:szCs w:val="28"/>
        </w:rPr>
        <w:t>1.4.</w:t>
      </w:r>
      <w:r w:rsidR="00372B42"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Pr="005B0A2B">
        <w:rPr>
          <w:rFonts w:ascii="Liberation Serif" w:hAnsi="Liberation Serif"/>
          <w:b/>
          <w:sz w:val="28"/>
          <w:szCs w:val="28"/>
        </w:rPr>
        <w:t xml:space="preserve">Задачи: </w:t>
      </w: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- </w:t>
      </w:r>
      <w:r w:rsidR="004D3CF9" w:rsidRPr="005B0A2B">
        <w:rPr>
          <w:rFonts w:ascii="Liberation Serif" w:hAnsi="Liberation Serif"/>
          <w:sz w:val="28"/>
          <w:szCs w:val="28"/>
        </w:rPr>
        <w:t>развитие</w:t>
      </w:r>
      <w:r w:rsidRPr="005B0A2B">
        <w:rPr>
          <w:rFonts w:ascii="Liberation Serif" w:hAnsi="Liberation Serif"/>
          <w:sz w:val="28"/>
          <w:szCs w:val="28"/>
        </w:rPr>
        <w:t xml:space="preserve"> экологической культуры;</w:t>
      </w: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- формирование позитивного опыта по взаимодействию с окружающей средой;</w:t>
      </w: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-  цветочное  оформление территорий </w:t>
      </w:r>
      <w:r w:rsidR="00372B42" w:rsidRPr="005B0A2B">
        <w:rPr>
          <w:rFonts w:ascii="Liberation Serif" w:hAnsi="Liberation Serif"/>
          <w:sz w:val="28"/>
          <w:szCs w:val="28"/>
        </w:rPr>
        <w:t xml:space="preserve">населенных пунктов района, в том числе территорий ОУ </w:t>
      </w:r>
      <w:r w:rsidRPr="005B0A2B">
        <w:rPr>
          <w:rFonts w:ascii="Liberation Serif" w:hAnsi="Liberation Serif"/>
          <w:sz w:val="28"/>
          <w:szCs w:val="28"/>
        </w:rPr>
        <w:t>(разбивка клумб, газонов, рабаток, оформление вазонов);</w:t>
      </w: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- реализация</w:t>
      </w:r>
      <w:r w:rsidR="006E1C2B" w:rsidRPr="005B0A2B">
        <w:rPr>
          <w:rFonts w:ascii="Liberation Serif" w:hAnsi="Liberation Serif"/>
          <w:sz w:val="28"/>
          <w:szCs w:val="28"/>
        </w:rPr>
        <w:t xml:space="preserve"> авторских идей в ландшафтном оформлении территории;</w:t>
      </w:r>
    </w:p>
    <w:p w:rsidR="006E1C2B" w:rsidRPr="005B0A2B" w:rsidRDefault="006E1C2B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- изучение и распространение опыта по озеленению и обустройству территорий.</w:t>
      </w:r>
    </w:p>
    <w:p w:rsidR="006E1C2B" w:rsidRPr="005B0A2B" w:rsidRDefault="006E1C2B" w:rsidP="000B466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E1C2B" w:rsidRPr="005B0A2B" w:rsidRDefault="006134B8" w:rsidP="006E1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Участники А</w:t>
      </w:r>
      <w:r w:rsidR="006E1C2B" w:rsidRPr="005B0A2B">
        <w:rPr>
          <w:rFonts w:ascii="Liberation Serif" w:hAnsi="Liberation Serif"/>
          <w:b/>
          <w:sz w:val="28"/>
          <w:szCs w:val="28"/>
        </w:rPr>
        <w:t>кции</w:t>
      </w: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ab/>
        <w:t xml:space="preserve">К участию в </w:t>
      </w:r>
      <w:r w:rsidR="000435A3" w:rsidRPr="005B0A2B">
        <w:rPr>
          <w:rFonts w:ascii="Liberation Serif" w:hAnsi="Liberation Serif"/>
          <w:sz w:val="28"/>
          <w:szCs w:val="28"/>
        </w:rPr>
        <w:t>А</w:t>
      </w:r>
      <w:r w:rsidRPr="005B0A2B">
        <w:rPr>
          <w:rFonts w:ascii="Liberation Serif" w:hAnsi="Liberation Serif"/>
          <w:sz w:val="28"/>
          <w:szCs w:val="28"/>
        </w:rPr>
        <w:t xml:space="preserve">кции приглашаются </w:t>
      </w:r>
      <w:r w:rsidR="004D3CF9" w:rsidRPr="005B0A2B">
        <w:rPr>
          <w:rFonts w:ascii="Liberation Serif" w:hAnsi="Liberation Serif"/>
          <w:sz w:val="28"/>
          <w:szCs w:val="28"/>
        </w:rPr>
        <w:t>коллективы детских творческих объединений</w:t>
      </w:r>
      <w:r w:rsidRPr="005B0A2B">
        <w:rPr>
          <w:rFonts w:ascii="Liberation Serif" w:hAnsi="Liberation Serif"/>
          <w:sz w:val="28"/>
          <w:szCs w:val="28"/>
        </w:rPr>
        <w:t xml:space="preserve"> экологической направленности</w:t>
      </w:r>
      <w:r w:rsidR="00A533D8" w:rsidRPr="005B0A2B">
        <w:rPr>
          <w:rFonts w:ascii="Liberation Serif" w:hAnsi="Liberation Serif"/>
          <w:sz w:val="28"/>
          <w:szCs w:val="28"/>
        </w:rPr>
        <w:t>, классы</w:t>
      </w:r>
      <w:r w:rsidRPr="005B0A2B">
        <w:rPr>
          <w:rFonts w:ascii="Liberation Serif" w:hAnsi="Liberation Serif"/>
          <w:sz w:val="28"/>
          <w:szCs w:val="28"/>
        </w:rPr>
        <w:t>,</w:t>
      </w:r>
      <w:r w:rsidR="004D3CF9" w:rsidRPr="005B0A2B">
        <w:rPr>
          <w:rFonts w:ascii="Liberation Serif" w:hAnsi="Liberation Serif"/>
          <w:sz w:val="28"/>
          <w:szCs w:val="28"/>
        </w:rPr>
        <w:t xml:space="preserve"> групп</w:t>
      </w:r>
      <w:r w:rsidR="00A533D8" w:rsidRPr="005B0A2B">
        <w:rPr>
          <w:rFonts w:ascii="Liberation Serif" w:hAnsi="Liberation Serif"/>
          <w:sz w:val="28"/>
          <w:szCs w:val="28"/>
        </w:rPr>
        <w:t>ы</w:t>
      </w:r>
      <w:r w:rsidR="004D3CF9" w:rsidRPr="005B0A2B">
        <w:rPr>
          <w:rFonts w:ascii="Liberation Serif" w:hAnsi="Liberation Serif"/>
          <w:sz w:val="28"/>
          <w:szCs w:val="28"/>
        </w:rPr>
        <w:t>,</w:t>
      </w:r>
      <w:r w:rsidR="00A533D8" w:rsidRPr="005B0A2B">
        <w:rPr>
          <w:rFonts w:ascii="Liberation Serif" w:hAnsi="Liberation Serif"/>
          <w:sz w:val="28"/>
          <w:szCs w:val="28"/>
        </w:rPr>
        <w:t xml:space="preserve"> </w:t>
      </w:r>
      <w:r w:rsidR="005B0A2B" w:rsidRPr="005B0A2B">
        <w:rPr>
          <w:rFonts w:ascii="Liberation Serif" w:hAnsi="Liberation Serif"/>
          <w:sz w:val="28"/>
          <w:szCs w:val="28"/>
        </w:rPr>
        <w:t xml:space="preserve"> </w:t>
      </w:r>
      <w:r w:rsidR="00A533D8" w:rsidRPr="005B0A2B">
        <w:rPr>
          <w:rFonts w:ascii="Liberation Serif" w:hAnsi="Liberation Serif"/>
          <w:sz w:val="28"/>
          <w:szCs w:val="28"/>
        </w:rPr>
        <w:t xml:space="preserve">и коллективы  образовательных организаций </w:t>
      </w:r>
      <w:r w:rsidRPr="005B0A2B">
        <w:rPr>
          <w:rFonts w:ascii="Liberation Serif" w:hAnsi="Liberation Serif"/>
          <w:sz w:val="28"/>
          <w:szCs w:val="28"/>
        </w:rPr>
        <w:t>Ирбитского МО.</w:t>
      </w: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E1C2B" w:rsidRPr="005B0A2B" w:rsidRDefault="00CA0956" w:rsidP="006E1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Организация и проведение А</w:t>
      </w:r>
      <w:r w:rsidR="006E1C2B" w:rsidRPr="005B0A2B">
        <w:rPr>
          <w:rFonts w:ascii="Liberation Serif" w:hAnsi="Liberation Serif"/>
          <w:b/>
          <w:sz w:val="28"/>
          <w:szCs w:val="28"/>
        </w:rPr>
        <w:t>кции</w:t>
      </w:r>
    </w:p>
    <w:p w:rsidR="006E1C2B" w:rsidRPr="005B0A2B" w:rsidRDefault="006E1C2B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Акция проводится </w:t>
      </w:r>
      <w:r w:rsidR="00792DB3">
        <w:rPr>
          <w:rFonts w:ascii="Liberation Serif" w:hAnsi="Liberation Serif"/>
          <w:b/>
          <w:sz w:val="28"/>
          <w:szCs w:val="28"/>
        </w:rPr>
        <w:t>с 14</w:t>
      </w:r>
      <w:r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="00792DB3">
        <w:rPr>
          <w:rFonts w:ascii="Liberation Serif" w:hAnsi="Liberation Serif"/>
          <w:b/>
          <w:sz w:val="28"/>
          <w:szCs w:val="28"/>
        </w:rPr>
        <w:t>мая по 26</w:t>
      </w:r>
      <w:r w:rsidR="00372B42"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="004D3CF9"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Pr="005B0A2B">
        <w:rPr>
          <w:rFonts w:ascii="Liberation Serif" w:hAnsi="Liberation Serif"/>
          <w:b/>
          <w:sz w:val="28"/>
          <w:szCs w:val="28"/>
        </w:rPr>
        <w:t xml:space="preserve">сентября </w:t>
      </w:r>
      <w:r w:rsidR="00792DB3">
        <w:rPr>
          <w:rFonts w:ascii="Liberation Serif" w:hAnsi="Liberation Serif"/>
          <w:b/>
          <w:sz w:val="28"/>
          <w:szCs w:val="28"/>
        </w:rPr>
        <w:t>2022</w:t>
      </w:r>
      <w:r w:rsidR="00372B42"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Pr="005B0A2B">
        <w:rPr>
          <w:rFonts w:ascii="Liberation Serif" w:hAnsi="Liberation Serif"/>
          <w:b/>
          <w:sz w:val="28"/>
          <w:szCs w:val="28"/>
        </w:rPr>
        <w:t>года.</w:t>
      </w:r>
    </w:p>
    <w:p w:rsidR="00C514FF" w:rsidRPr="005B0A2B" w:rsidRDefault="006E1C2B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sz w:val="28"/>
          <w:szCs w:val="28"/>
        </w:rPr>
        <w:t xml:space="preserve">Для участия в </w:t>
      </w:r>
      <w:r w:rsidR="00CA0956" w:rsidRPr="005B0A2B">
        <w:rPr>
          <w:rFonts w:ascii="Liberation Serif" w:hAnsi="Liberation Serif" w:cs="Times New Roman"/>
          <w:sz w:val="28"/>
          <w:szCs w:val="28"/>
        </w:rPr>
        <w:t>А</w:t>
      </w:r>
      <w:r w:rsidRPr="005B0A2B">
        <w:rPr>
          <w:rFonts w:ascii="Liberation Serif" w:hAnsi="Liberation Serif" w:cs="Times New Roman"/>
          <w:sz w:val="28"/>
          <w:szCs w:val="28"/>
        </w:rPr>
        <w:t xml:space="preserve">кции участники направляют </w:t>
      </w:r>
      <w:r w:rsidR="005B0A2B" w:rsidRPr="005B0A2B">
        <w:rPr>
          <w:rFonts w:ascii="Liberation Serif" w:hAnsi="Liberation Serif" w:cs="Times New Roman"/>
          <w:b/>
          <w:bCs/>
          <w:sz w:val="28"/>
          <w:szCs w:val="28"/>
        </w:rPr>
        <w:t>З</w:t>
      </w:r>
      <w:r w:rsidRPr="005B0A2B">
        <w:rPr>
          <w:rFonts w:ascii="Liberation Serif" w:hAnsi="Liberation Serif" w:cs="Times New Roman"/>
          <w:b/>
          <w:bCs/>
          <w:sz w:val="28"/>
          <w:szCs w:val="28"/>
        </w:rPr>
        <w:t xml:space="preserve">аявку </w:t>
      </w:r>
      <w:r w:rsidRPr="005B0A2B">
        <w:rPr>
          <w:rFonts w:ascii="Liberation Serif" w:hAnsi="Liberation Serif" w:cs="Times New Roman"/>
          <w:bCs/>
          <w:sz w:val="28"/>
          <w:szCs w:val="28"/>
        </w:rPr>
        <w:t xml:space="preserve">(Приложение 1) + </w:t>
      </w:r>
      <w:r w:rsidRPr="005B0A2B">
        <w:rPr>
          <w:rFonts w:ascii="Liberation Serif" w:hAnsi="Liberation Serif" w:cs="Times New Roman"/>
          <w:b/>
          <w:bCs/>
          <w:sz w:val="28"/>
          <w:szCs w:val="28"/>
        </w:rPr>
        <w:t xml:space="preserve">творческий отчет </w:t>
      </w:r>
      <w:r w:rsidRPr="005B0A2B">
        <w:rPr>
          <w:rFonts w:ascii="Liberation Serif" w:hAnsi="Liberation Serif" w:cs="Times New Roman"/>
          <w:b/>
          <w:bCs/>
          <w:color w:val="FF6600"/>
          <w:sz w:val="28"/>
          <w:szCs w:val="28"/>
        </w:rPr>
        <w:t xml:space="preserve"> </w:t>
      </w:r>
      <w:r w:rsidRPr="005B0A2B">
        <w:rPr>
          <w:rFonts w:ascii="Liberation Serif" w:hAnsi="Liberation Serif" w:cs="Times New Roman"/>
          <w:bCs/>
          <w:sz w:val="28"/>
          <w:szCs w:val="28"/>
        </w:rPr>
        <w:t>в электронном виде</w:t>
      </w:r>
      <w:r w:rsidRPr="005B0A2B">
        <w:rPr>
          <w:rFonts w:ascii="Liberation Serif" w:hAnsi="Liberation Serif" w:cs="Times New Roman"/>
          <w:b/>
          <w:bCs/>
          <w:color w:val="FF6600"/>
          <w:sz w:val="28"/>
          <w:szCs w:val="28"/>
        </w:rPr>
        <w:t xml:space="preserve"> </w:t>
      </w:r>
      <w:r w:rsidRPr="005B0A2B">
        <w:rPr>
          <w:rFonts w:ascii="Liberation Serif" w:hAnsi="Liberation Serif" w:cs="Times New Roman"/>
          <w:sz w:val="28"/>
          <w:szCs w:val="28"/>
        </w:rPr>
        <w:t xml:space="preserve">по адресу: </w:t>
      </w:r>
      <w:hyperlink r:id="rId6" w:history="1">
        <w:r w:rsidRPr="005B0A2B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, с </w:t>
      </w:r>
      <w:r w:rsidRPr="005B0A2B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пометкой в теме «Наш двор - цветущий сад».</w:t>
      </w:r>
      <w:r w:rsidR="00552138" w:rsidRPr="005B0A2B">
        <w:rPr>
          <w:rFonts w:ascii="Liberation Serif" w:hAnsi="Liberation Serif" w:cs="Times New Roman"/>
          <w:i/>
          <w:sz w:val="28"/>
          <w:szCs w:val="28"/>
          <w:shd w:val="clear" w:color="auto" w:fill="FFFFFF"/>
        </w:rPr>
        <w:t xml:space="preserve"> </w:t>
      </w:r>
    </w:p>
    <w:p w:rsidR="006E1C2B" w:rsidRPr="005B0A2B" w:rsidRDefault="005B0A2B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Творческие</w:t>
      </w:r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отчет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ы</w:t>
      </w:r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принимаются </w:t>
      </w:r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в формате </w:t>
      </w:r>
      <w:r w:rsidR="00552138" w:rsidRPr="003D01B4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презентации  </w:t>
      </w:r>
      <w:proofErr w:type="spellStart"/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PowerPoint</w:t>
      </w:r>
      <w:proofErr w:type="spellEnd"/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  <w:r w:rsidR="00C514FF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C514FF" w:rsidRPr="005B0A2B"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  <w:t>В отчете должно присутствовать описание проведенных мероприятий  и подтверждающие фотоматериалы</w:t>
      </w:r>
      <w:r w:rsidR="004D3CF9" w:rsidRPr="005B0A2B"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  <w:t xml:space="preserve"> </w:t>
      </w:r>
      <w:r w:rsidR="00792DB3">
        <w:rPr>
          <w:rFonts w:ascii="Liberation Serif" w:hAnsi="Liberation Serif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за 2022 </w:t>
      </w:r>
      <w:r w:rsidR="004D3CF9" w:rsidRPr="005B0A2B">
        <w:rPr>
          <w:rFonts w:ascii="Liberation Serif" w:hAnsi="Liberation Serif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год!</w:t>
      </w:r>
    </w:p>
    <w:p w:rsidR="00761C3F" w:rsidRPr="003D01B4" w:rsidRDefault="00761C3F" w:rsidP="00761C3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lastRenderedPageBreak/>
        <w:t>ВНИМАНИЕ!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одна и та же работа (отчет)  не может принимать участие в разных номинациях.</w:t>
      </w:r>
    </w:p>
    <w:p w:rsidR="006E1C2B" w:rsidRPr="005B0A2B" w:rsidRDefault="006E1C2B" w:rsidP="006E1C2B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</w:pPr>
    </w:p>
    <w:p w:rsidR="00C514FF" w:rsidRPr="00860794" w:rsidRDefault="000435A3" w:rsidP="00C514F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Номинации А</w:t>
      </w:r>
      <w:r w:rsidR="006E1C2B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кции</w:t>
      </w:r>
      <w:r w:rsidR="00BD577D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:</w:t>
      </w:r>
    </w:p>
    <w:p w:rsidR="00372B42" w:rsidRPr="005B0A2B" w:rsidRDefault="006E1C2B" w:rsidP="005B0A2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«Лучшая цветущая кл</w:t>
      </w:r>
      <w:r w:rsidR="00372B42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умба</w:t>
      </w: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»</w:t>
      </w:r>
      <w:r w:rsidR="00372B42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:</w:t>
      </w:r>
    </w:p>
    <w:p w:rsidR="00372B42" w:rsidRPr="005B0A2B" w:rsidRDefault="00372B42" w:rsidP="005B0A2B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Участники номинации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2C3332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–  </w:t>
      </w:r>
      <w:r w:rsidRPr="005B0A2B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детские коллективы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ДТО, классы, группы, </w:t>
      </w:r>
      <w:r w:rsidR="005B0A2B" w:rsidRPr="003D01B4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педагогические коллективы</w:t>
      </w:r>
      <w:r w:rsid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3D01B4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образовательных учреждений</w:t>
      </w:r>
      <w:r w:rsidR="002C3332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:rsidR="005B0A2B" w:rsidRDefault="00335394" w:rsidP="005B0A2B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номинации участвует </w:t>
      </w: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5B0A2B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>только</w:t>
      </w:r>
      <w:r w:rsidRPr="003D01B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3D01B4" w:rsidRPr="003D01B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AD7BDF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 w:rsidR="003D01B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AD7BDF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лучшая </w:t>
      </w:r>
      <w:r w:rsidR="003D01B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КЛУМБА</w:t>
      </w:r>
      <w:r w:rsidR="00AD7BDF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, </w:t>
      </w:r>
      <w:r w:rsidR="00AD7BDF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оформленная </w:t>
      </w:r>
      <w:r w:rsidR="00AD7BDF"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на территории образовательного учреждения, или на общественной  территории</w:t>
      </w:r>
      <w:r w:rsidR="00761C3F"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населенных пунктов Ирбитского района</w:t>
      </w:r>
      <w:r w:rsidR="00AD7BDF"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</w:t>
      </w:r>
      <w:r w:rsidR="00AD7BDF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(у обелиска, в парке, в сквере,  на детской площадке и т.д.)</w:t>
      </w:r>
      <w:r w:rsid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:rsidR="005B0A2B" w:rsidRDefault="00335394" w:rsidP="005B0A2B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В отчете необходимо описать этапы разбивки клумбы, видовое разнообразие используемых цветочных культур, фотографии клумбы на разных этапах работы.</w:t>
      </w:r>
    </w:p>
    <w:p w:rsidR="00AD7BDF" w:rsidRPr="005B0A2B" w:rsidRDefault="00AD7BDF" w:rsidP="005B0A2B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  <w:t xml:space="preserve"> Критерии оценки выполненной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AD7BDF" w:rsidRPr="005B0A2B" w:rsidTr="00090558">
        <w:tc>
          <w:tcPr>
            <w:tcW w:w="617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135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AD7BDF" w:rsidRPr="005B0A2B" w:rsidTr="00090558">
        <w:tc>
          <w:tcPr>
            <w:tcW w:w="617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AD7BDF" w:rsidRPr="005B0A2B" w:rsidRDefault="00AD7BDF" w:rsidP="00AD7BD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Общий </w:t>
            </w:r>
            <w:proofErr w:type="gramStart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эстетический вид</w:t>
            </w:r>
            <w:proofErr w:type="gramEnd"/>
            <w:r w:rsidR="00BD577D"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клумбы</w:t>
            </w: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: сочетание с окружающим ландшафтом и архитектурой фасада зданий и другими элементами благоустройства;</w:t>
            </w:r>
          </w:p>
        </w:tc>
        <w:tc>
          <w:tcPr>
            <w:tcW w:w="1135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BD577D"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AD7BDF" w:rsidRPr="005B0A2B" w:rsidTr="00090558">
        <w:trPr>
          <w:trHeight w:val="397"/>
        </w:trPr>
        <w:tc>
          <w:tcPr>
            <w:tcW w:w="617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Оригинальность и новизна выполненных работ;</w:t>
            </w:r>
          </w:p>
        </w:tc>
        <w:tc>
          <w:tcPr>
            <w:tcW w:w="1135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BD577D"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AD7BDF" w:rsidRPr="005B0A2B" w:rsidTr="00090558">
        <w:tc>
          <w:tcPr>
            <w:tcW w:w="617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Декоративное оформление клумбы;</w:t>
            </w:r>
          </w:p>
        </w:tc>
        <w:tc>
          <w:tcPr>
            <w:tcW w:w="1135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BD577D"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AD7BDF" w:rsidRPr="005B0A2B" w:rsidTr="00090558">
        <w:tc>
          <w:tcPr>
            <w:tcW w:w="617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Разнообразие используемых цветочных культур;</w:t>
            </w:r>
          </w:p>
        </w:tc>
        <w:tc>
          <w:tcPr>
            <w:tcW w:w="1135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BD577D"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AD7BDF" w:rsidRPr="005B0A2B" w:rsidTr="00090558">
        <w:tc>
          <w:tcPr>
            <w:tcW w:w="617" w:type="dxa"/>
          </w:tcPr>
          <w:p w:rsidR="00AD7BDF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AD7BDF" w:rsidRPr="005B0A2B" w:rsidRDefault="00BD577D" w:rsidP="00BD577D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 xml:space="preserve">Информативность и </w:t>
            </w:r>
            <w:r w:rsidR="00AD7BDF" w:rsidRPr="005B0A2B">
              <w:rPr>
                <w:rFonts w:ascii="Liberation Serif" w:hAnsi="Liberation Serif" w:cs="Times New Roman"/>
                <w:sz w:val="28"/>
                <w:szCs w:val="28"/>
              </w:rPr>
              <w:t>эстетическое  оформление отчета</w:t>
            </w:r>
          </w:p>
        </w:tc>
        <w:tc>
          <w:tcPr>
            <w:tcW w:w="1135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BD577D"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AD7BDF" w:rsidRPr="005B0A2B" w:rsidTr="00090558">
        <w:tc>
          <w:tcPr>
            <w:tcW w:w="617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AD7BDF" w:rsidRPr="005B0A2B" w:rsidRDefault="00C7686B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25</w:t>
            </w:r>
          </w:p>
        </w:tc>
      </w:tr>
    </w:tbl>
    <w:p w:rsidR="00C514FF" w:rsidRPr="005B0A2B" w:rsidRDefault="00C514FF" w:rsidP="006E1C2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CA0956" w:rsidRPr="005B0A2B" w:rsidRDefault="00BD577D" w:rsidP="006E1C2B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4.</w:t>
      </w:r>
      <w:r w:rsidR="00552138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2. </w:t>
      </w:r>
      <w:r w:rsidR="006E1C2B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«Лучшее цветочное оформление террит</w:t>
      </w:r>
      <w:r w:rsidR="00CA0956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ории</w:t>
      </w:r>
      <w:r w:rsidR="006E1C2B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»</w:t>
      </w:r>
      <w:r w:rsidR="00C514FF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.</w:t>
      </w:r>
    </w:p>
    <w:p w:rsidR="005B0A2B" w:rsidRDefault="00BD577D" w:rsidP="005B0A2B">
      <w:pPr>
        <w:pStyle w:val="a3"/>
        <w:numPr>
          <w:ilvl w:val="2"/>
          <w:numId w:val="8"/>
        </w:numPr>
        <w:spacing w:after="0" w:line="240" w:lineRule="auto"/>
        <w:ind w:left="0" w:firstLine="566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Участники номинации</w:t>
      </w:r>
      <w:r w:rsidR="002C3332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– коллективы ОУ; 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детские коллективы (ДТО, классы, груп</w:t>
      </w:r>
      <w:r w:rsidR="002C3332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пы).</w:t>
      </w:r>
    </w:p>
    <w:p w:rsidR="005B0A2B" w:rsidRDefault="00BD577D" w:rsidP="005B0A2B">
      <w:pPr>
        <w:pStyle w:val="a3"/>
        <w:numPr>
          <w:ilvl w:val="2"/>
          <w:numId w:val="8"/>
        </w:numPr>
        <w:spacing w:after="0" w:line="240" w:lineRule="auto"/>
        <w:ind w:left="0" w:firstLine="566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данной номинации будет рассматриваться цветочное оформление </w:t>
      </w: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территории образовательного учреждения</w:t>
      </w:r>
      <w:r w:rsidR="00C7686B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C7686B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(</w:t>
      </w:r>
      <w:r w:rsidR="00761C3F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том числе, отдельно, </w:t>
      </w:r>
      <w:r w:rsidR="00C7686B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участки для прогулок в ДОУ</w:t>
      </w:r>
      <w:r w:rsidR="00761C3F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, по заявке от группы ДОУ</w:t>
      </w:r>
      <w:r w:rsidR="00C7686B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)</w:t>
      </w:r>
      <w:r w:rsidR="00C7686B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или </w:t>
      </w: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общественная территория  населенных пунктов Ирбитского района 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(обелиск,  парк,  сквер,   детская  площадка, место отдыха односельчан и т.д.). </w:t>
      </w:r>
    </w:p>
    <w:p w:rsidR="00BD577D" w:rsidRPr="005B0A2B" w:rsidRDefault="00BD577D" w:rsidP="005B0A2B">
      <w:pPr>
        <w:pStyle w:val="a3"/>
        <w:numPr>
          <w:ilvl w:val="2"/>
          <w:numId w:val="8"/>
        </w:numPr>
        <w:spacing w:after="0" w:line="240" w:lineRule="auto"/>
        <w:ind w:left="0" w:firstLine="566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  <w:t>Критерии оценки выполненной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BD577D" w:rsidRPr="005B0A2B" w:rsidTr="00090558">
        <w:tc>
          <w:tcPr>
            <w:tcW w:w="617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135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BD577D" w:rsidRPr="005B0A2B" w:rsidTr="00090558">
        <w:trPr>
          <w:trHeight w:val="397"/>
        </w:trPr>
        <w:tc>
          <w:tcPr>
            <w:tcW w:w="617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Оригинальность и новизна выполненных работ;</w:t>
            </w:r>
          </w:p>
        </w:tc>
        <w:tc>
          <w:tcPr>
            <w:tcW w:w="1135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D577D" w:rsidRPr="005B0A2B" w:rsidTr="00090558">
        <w:tc>
          <w:tcPr>
            <w:tcW w:w="617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Декоративное оформление </w:t>
            </w:r>
            <w:r w:rsidR="00C7686B"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цветников</w:t>
            </w: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135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D577D" w:rsidRPr="005B0A2B" w:rsidTr="00090558">
        <w:tc>
          <w:tcPr>
            <w:tcW w:w="617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Разнообразие используемых цветочных культур;</w:t>
            </w:r>
          </w:p>
        </w:tc>
        <w:tc>
          <w:tcPr>
            <w:tcW w:w="1135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D577D" w:rsidRPr="005B0A2B" w:rsidTr="00090558">
        <w:tc>
          <w:tcPr>
            <w:tcW w:w="617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Информативность и эстетическое  оформление отчета</w:t>
            </w:r>
          </w:p>
        </w:tc>
        <w:tc>
          <w:tcPr>
            <w:tcW w:w="1135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D577D" w:rsidRPr="005B0A2B" w:rsidTr="00090558">
        <w:tc>
          <w:tcPr>
            <w:tcW w:w="617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BD577D" w:rsidRPr="005B0A2B" w:rsidRDefault="00232FEC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  <w:r w:rsidR="00792DB3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</w:tr>
    </w:tbl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C7686B" w:rsidRPr="005B0A2B" w:rsidRDefault="006E1C2B" w:rsidP="00C7686B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«Самый оригинальный дизайн</w:t>
      </w:r>
      <w:r w:rsidR="004B1B90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территории образовательного учреждения</w:t>
      </w: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»</w:t>
      </w:r>
      <w:r w:rsidR="00C7686B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:</w:t>
      </w:r>
    </w:p>
    <w:p w:rsidR="005B0A2B" w:rsidRDefault="00C7686B" w:rsidP="005B0A2B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Участники номинации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-  </w:t>
      </w:r>
      <w:r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коллективы ОУ</w:t>
      </w:r>
      <w:r w:rsidR="002C3332"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.</w:t>
      </w:r>
    </w:p>
    <w:p w:rsidR="005B0A2B" w:rsidRDefault="00C7686B" w:rsidP="005B0A2B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 xml:space="preserve">Номинация только для территории образовательного учреждения! </w:t>
      </w:r>
      <w:r w:rsidR="006E1C2B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(учитывается цветочное оформление, наличие скамеек, детских площадок, зон отдыха</w:t>
      </w:r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, искусственных водоемов</w:t>
      </w:r>
      <w:r w:rsid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, зон для проведения ЭКО</w:t>
      </w:r>
      <w:r w:rsidR="00792DB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уроков</w:t>
      </w:r>
      <w:r w:rsidR="004D3CF9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4D3CF9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).</w:t>
      </w:r>
    </w:p>
    <w:p w:rsidR="00761C3F" w:rsidRPr="005B0A2B" w:rsidRDefault="00761C3F" w:rsidP="005B0A2B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  <w:t>Критерии оценки выполненной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Общий </w:t>
            </w:r>
            <w:proofErr w:type="gramStart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эстетический вид</w:t>
            </w:r>
            <w:proofErr w:type="gramEnd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: сочетание с окружающим ландшафтом и архитектурой фасада зданий и другими элементами благоустройства;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rPr>
          <w:trHeight w:val="397"/>
        </w:trPr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Оригинальность и новизна выполненных работ;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Декоративное оформление цветников;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Разнообразие используемых цветочных культур;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761C3F" w:rsidRPr="005B0A2B" w:rsidRDefault="00761C3F" w:rsidP="00761C3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Вертикальное озеленение с использованием вьющихся и лазающих растений, использование подвесных кашпо и напольных вазонов; декоративная стрижка деревьев и кустарников; устройство газонов;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761C3F" w:rsidRPr="005B0A2B" w:rsidRDefault="00761C3F" w:rsidP="00761C3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Общее благоустройство территории ОУ (наличие зоны отдыха, детских площадок, искусственных водоемов, </w:t>
            </w:r>
            <w:proofErr w:type="spellStart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эко-классов</w:t>
            </w:r>
            <w:proofErr w:type="spellEnd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для дополнительных занятий  и </w:t>
            </w:r>
            <w:proofErr w:type="spellStart"/>
            <w:proofErr w:type="gramStart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др</w:t>
            </w:r>
            <w:proofErr w:type="spellEnd"/>
            <w:proofErr w:type="gramEnd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Информативность и эстетическое  оформление отчета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35</w:t>
            </w:r>
          </w:p>
        </w:tc>
      </w:tr>
    </w:tbl>
    <w:p w:rsidR="00947999" w:rsidRPr="005B0A2B" w:rsidRDefault="00947999" w:rsidP="00C514F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552138" w:rsidRPr="005B0A2B" w:rsidRDefault="00947999" w:rsidP="0055213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ab/>
      </w:r>
      <w:r w:rsidR="00C514FF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ab/>
      </w:r>
    </w:p>
    <w:p w:rsidR="00C514FF" w:rsidRPr="005B0A2B" w:rsidRDefault="00761C3F" w:rsidP="00C768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Подведение итогов А</w:t>
      </w:r>
      <w:r w:rsidR="00C514FF" w:rsidRPr="005B0A2B">
        <w:rPr>
          <w:rFonts w:ascii="Liberation Serif" w:hAnsi="Liberation Serif"/>
          <w:b/>
          <w:sz w:val="28"/>
          <w:szCs w:val="28"/>
        </w:rPr>
        <w:t>кции</w:t>
      </w:r>
    </w:p>
    <w:p w:rsidR="00C514FF" w:rsidRPr="005B0A2B" w:rsidRDefault="00C514FF" w:rsidP="00D515A2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/>
          <w:sz w:val="28"/>
          <w:szCs w:val="28"/>
        </w:rPr>
        <w:tab/>
      </w:r>
      <w:r w:rsidR="00761C3F" w:rsidRPr="005B0A2B">
        <w:rPr>
          <w:rFonts w:ascii="Liberation Serif" w:hAnsi="Liberation Serif"/>
          <w:sz w:val="28"/>
          <w:szCs w:val="28"/>
        </w:rPr>
        <w:t xml:space="preserve">5.1.  </w:t>
      </w:r>
      <w:r w:rsidRPr="005B0A2B">
        <w:rPr>
          <w:rFonts w:ascii="Liberation Serif" w:hAnsi="Liberation Serif"/>
          <w:sz w:val="28"/>
          <w:szCs w:val="28"/>
        </w:rPr>
        <w:t xml:space="preserve">Творческие отчеты о проделанной работе и заявки принимаются </w:t>
      </w:r>
      <w:r w:rsidR="00792DB3">
        <w:rPr>
          <w:rFonts w:ascii="Liberation Serif" w:hAnsi="Liberation Serif"/>
          <w:b/>
          <w:sz w:val="28"/>
          <w:szCs w:val="28"/>
        </w:rPr>
        <w:t>до 26</w:t>
      </w:r>
      <w:r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="00792DB3">
        <w:rPr>
          <w:rFonts w:ascii="Liberation Serif" w:hAnsi="Liberation Serif"/>
          <w:b/>
          <w:sz w:val="28"/>
          <w:szCs w:val="28"/>
        </w:rPr>
        <w:t>сентября 2022</w:t>
      </w:r>
      <w:r w:rsidRPr="005B0A2B">
        <w:rPr>
          <w:rFonts w:ascii="Liberation Serif" w:hAnsi="Liberation Serif"/>
          <w:b/>
          <w:sz w:val="28"/>
          <w:szCs w:val="28"/>
        </w:rPr>
        <w:t xml:space="preserve"> года</w:t>
      </w:r>
      <w:r w:rsidRPr="005B0A2B">
        <w:rPr>
          <w:rFonts w:ascii="Liberation Serif" w:hAnsi="Liberation Serif"/>
          <w:sz w:val="28"/>
          <w:szCs w:val="28"/>
        </w:rPr>
        <w:t xml:space="preserve"> включительно на адрес </w:t>
      </w:r>
      <w:proofErr w:type="spellStart"/>
      <w:r w:rsidRPr="005B0A2B">
        <w:rPr>
          <w:rFonts w:ascii="Liberation Serif" w:hAnsi="Liberation Serif"/>
          <w:sz w:val="28"/>
          <w:szCs w:val="28"/>
        </w:rPr>
        <w:t>эл</w:t>
      </w:r>
      <w:proofErr w:type="spellEnd"/>
      <w:r w:rsidRPr="005B0A2B">
        <w:rPr>
          <w:rFonts w:ascii="Liberation Serif" w:hAnsi="Liberation Serif"/>
          <w:sz w:val="28"/>
          <w:szCs w:val="28"/>
        </w:rPr>
        <w:t xml:space="preserve">. почты:  </w:t>
      </w:r>
      <w:hyperlink r:id="rId7" w:history="1">
        <w:r w:rsidRPr="005B0A2B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. </w:t>
      </w:r>
      <w:r w:rsidR="00761C3F"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</w:t>
      </w:r>
      <w:r w:rsidR="00761C3F" w:rsidRPr="005B0A2B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с пометкой в теме «Наш двор – цветущий сад».</w:t>
      </w:r>
    </w:p>
    <w:p w:rsidR="00C514FF" w:rsidRPr="005B0A2B" w:rsidRDefault="00D515A2" w:rsidP="00D515A2">
      <w:pPr>
        <w:spacing w:after="0" w:line="240" w:lineRule="atLeast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5.2. </w:t>
      </w:r>
      <w:r w:rsidR="00947999" w:rsidRPr="005B0A2B">
        <w:rPr>
          <w:rFonts w:ascii="Liberation Serif" w:hAnsi="Liberation Serif"/>
          <w:sz w:val="28"/>
          <w:szCs w:val="28"/>
        </w:rPr>
        <w:t>По итогам А</w:t>
      </w:r>
      <w:r w:rsidR="00C514FF" w:rsidRPr="005B0A2B">
        <w:rPr>
          <w:rFonts w:ascii="Liberation Serif" w:hAnsi="Liberation Serif"/>
          <w:sz w:val="28"/>
          <w:szCs w:val="28"/>
        </w:rPr>
        <w:t>кции</w:t>
      </w:r>
      <w:r w:rsidR="002C3332" w:rsidRPr="005B0A2B">
        <w:rPr>
          <w:rFonts w:ascii="Liberation Serif" w:hAnsi="Liberation Serif"/>
          <w:sz w:val="28"/>
          <w:szCs w:val="28"/>
        </w:rPr>
        <w:t xml:space="preserve"> </w:t>
      </w:r>
      <w:r w:rsidRPr="005B0A2B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C514FF" w:rsidRPr="005B0A2B">
        <w:rPr>
          <w:rFonts w:ascii="Liberation Serif" w:hAnsi="Liberation Serif"/>
          <w:sz w:val="28"/>
          <w:szCs w:val="28"/>
        </w:rPr>
        <w:t xml:space="preserve">будут награждены грамотами и </w:t>
      </w:r>
      <w:r w:rsidR="00CD207B" w:rsidRPr="005B0A2B">
        <w:rPr>
          <w:rFonts w:ascii="Liberation Serif" w:hAnsi="Liberation Serif"/>
          <w:sz w:val="28"/>
          <w:szCs w:val="28"/>
        </w:rPr>
        <w:t>призами</w:t>
      </w:r>
      <w:r w:rsidR="00C514FF" w:rsidRPr="005B0A2B">
        <w:rPr>
          <w:rFonts w:ascii="Liberation Serif" w:hAnsi="Liberation Serif"/>
          <w:sz w:val="28"/>
          <w:szCs w:val="28"/>
        </w:rPr>
        <w:t xml:space="preserve">. </w:t>
      </w:r>
      <w:r w:rsidR="00C514FF" w:rsidRPr="005B0A2B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="00C514FF" w:rsidRPr="005B0A2B">
        <w:rPr>
          <w:rFonts w:ascii="Liberation Serif" w:eastAsia="Times New Roman" w:hAnsi="Liberation Serif" w:cs="Times New Roman"/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призы! </w:t>
      </w:r>
    </w:p>
    <w:p w:rsidR="00C514FF" w:rsidRDefault="00947999" w:rsidP="00D515A2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5B0A2B">
        <w:rPr>
          <w:rFonts w:ascii="Liberation Serif" w:hAnsi="Liberation Serif"/>
          <w:sz w:val="28"/>
          <w:szCs w:val="28"/>
        </w:rPr>
        <w:tab/>
      </w:r>
      <w:r w:rsidR="00D515A2" w:rsidRPr="005B0A2B">
        <w:rPr>
          <w:rFonts w:ascii="Liberation Serif" w:hAnsi="Liberation Serif"/>
          <w:sz w:val="28"/>
          <w:szCs w:val="28"/>
        </w:rPr>
        <w:t xml:space="preserve">5.3. </w:t>
      </w:r>
      <w:r w:rsidRPr="005B0A2B">
        <w:rPr>
          <w:rFonts w:ascii="Liberation Serif" w:hAnsi="Liberation Serif"/>
          <w:sz w:val="28"/>
          <w:szCs w:val="28"/>
        </w:rPr>
        <w:t>Итоги А</w:t>
      </w:r>
      <w:r w:rsidR="00C514FF" w:rsidRPr="005B0A2B">
        <w:rPr>
          <w:rFonts w:ascii="Liberation Serif" w:hAnsi="Liberation Serif"/>
          <w:sz w:val="28"/>
          <w:szCs w:val="28"/>
        </w:rPr>
        <w:t xml:space="preserve">кции будут размещены на сайте </w:t>
      </w:r>
      <w:r w:rsidR="00792DB3">
        <w:rPr>
          <w:rFonts w:ascii="Liberation Serif" w:hAnsi="Liberation Serif"/>
          <w:sz w:val="28"/>
          <w:szCs w:val="28"/>
        </w:rPr>
        <w:t>до 20 октября 2022</w:t>
      </w:r>
      <w:r w:rsidR="0077297D" w:rsidRPr="005B0A2B">
        <w:rPr>
          <w:rFonts w:ascii="Liberation Serif" w:hAnsi="Liberation Serif"/>
          <w:sz w:val="28"/>
          <w:szCs w:val="28"/>
        </w:rPr>
        <w:t xml:space="preserve"> г</w:t>
      </w:r>
      <w:r w:rsidR="00C514FF" w:rsidRPr="005B0A2B">
        <w:rPr>
          <w:rFonts w:ascii="Liberation Serif" w:hAnsi="Liberation Serif"/>
          <w:sz w:val="24"/>
          <w:szCs w:val="24"/>
        </w:rPr>
        <w:t xml:space="preserve"> </w:t>
      </w:r>
      <w:r w:rsidR="0077297D" w:rsidRPr="005B0A2B">
        <w:rPr>
          <w:rFonts w:ascii="Liberation Serif" w:hAnsi="Liberation Serif"/>
          <w:sz w:val="24"/>
          <w:szCs w:val="24"/>
        </w:rPr>
        <w:t xml:space="preserve"> </w:t>
      </w:r>
      <w:hyperlink r:id="rId8" w:history="1">
        <w:r w:rsidR="00C514FF" w:rsidRPr="005B0A2B">
          <w:rPr>
            <w:rStyle w:val="a4"/>
            <w:rFonts w:ascii="Liberation Serif" w:hAnsi="Liberation Serif"/>
            <w:b/>
            <w:sz w:val="28"/>
          </w:rPr>
          <w:t>www.eco-ir.ru</w:t>
        </w:r>
      </w:hyperlink>
    </w:p>
    <w:p w:rsidR="003D01B4" w:rsidRPr="005B0A2B" w:rsidRDefault="003D01B4" w:rsidP="00D515A2">
      <w:pPr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</w:rPr>
      </w:pPr>
    </w:p>
    <w:p w:rsidR="00C514FF" w:rsidRPr="005B0A2B" w:rsidRDefault="00C514FF" w:rsidP="00C768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5B0A2B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C514FF" w:rsidRPr="005B0A2B" w:rsidRDefault="00C514FF" w:rsidP="00C514FF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4"/>
        </w:rPr>
      </w:pPr>
      <w:r w:rsidRPr="005B0A2B">
        <w:rPr>
          <w:rFonts w:ascii="Liberation Serif" w:hAnsi="Liberation Serif"/>
          <w:sz w:val="28"/>
          <w:szCs w:val="28"/>
        </w:rPr>
        <w:tab/>
      </w:r>
      <w:r w:rsidR="00D515A2" w:rsidRPr="005B0A2B">
        <w:rPr>
          <w:rFonts w:ascii="Liberation Serif" w:hAnsi="Liberation Serif"/>
          <w:sz w:val="28"/>
          <w:szCs w:val="28"/>
        </w:rPr>
        <w:t xml:space="preserve">6.1. </w:t>
      </w:r>
      <w:r w:rsidRPr="005B0A2B">
        <w:rPr>
          <w:rFonts w:ascii="Liberation Serif" w:hAnsi="Liberation Serif"/>
          <w:sz w:val="28"/>
          <w:szCs w:val="28"/>
        </w:rPr>
        <w:t>Ра</w:t>
      </w:r>
      <w:r w:rsidR="00947999" w:rsidRPr="005B0A2B">
        <w:rPr>
          <w:rFonts w:ascii="Liberation Serif" w:hAnsi="Liberation Serif"/>
          <w:sz w:val="28"/>
          <w:szCs w:val="28"/>
        </w:rPr>
        <w:t>боты, присланные для участия в А</w:t>
      </w:r>
      <w:r w:rsidRPr="005B0A2B">
        <w:rPr>
          <w:rFonts w:ascii="Liberation Serif" w:hAnsi="Liberation Serif"/>
          <w:sz w:val="28"/>
          <w:szCs w:val="28"/>
        </w:rPr>
        <w:t>кции, не рецензируются.</w:t>
      </w:r>
    </w:p>
    <w:p w:rsidR="00C514FF" w:rsidRPr="005B0A2B" w:rsidRDefault="00D515A2" w:rsidP="00C514F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</w:rPr>
        <w:tab/>
      </w:r>
      <w:r w:rsidRPr="005B0A2B">
        <w:rPr>
          <w:rFonts w:ascii="Liberation Serif" w:hAnsi="Liberation Serif" w:cs="Times New Roman"/>
          <w:sz w:val="28"/>
          <w:szCs w:val="28"/>
        </w:rPr>
        <w:t>6.2.</w:t>
      </w:r>
      <w:r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514FF"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Своим участием в </w:t>
      </w:r>
      <w:r w:rsidR="00947999" w:rsidRPr="005B0A2B">
        <w:rPr>
          <w:rFonts w:ascii="Liberation Serif" w:hAnsi="Liberation Serif" w:cs="Times New Roman"/>
          <w:b/>
          <w:i/>
          <w:sz w:val="28"/>
          <w:szCs w:val="28"/>
        </w:rPr>
        <w:t>А</w:t>
      </w:r>
      <w:r w:rsidR="00C514FF" w:rsidRPr="005B0A2B">
        <w:rPr>
          <w:rFonts w:ascii="Liberation Serif" w:hAnsi="Liberation Serif" w:cs="Times New Roman"/>
          <w:b/>
          <w:i/>
          <w:sz w:val="28"/>
          <w:szCs w:val="28"/>
        </w:rPr>
        <w:t>кции Вы даете согласие на обработку Ваших персональных данных.</w:t>
      </w:r>
    </w:p>
    <w:p w:rsidR="00C514FF" w:rsidRPr="005B0A2B" w:rsidRDefault="00D515A2" w:rsidP="00C514F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</w:rPr>
        <w:lastRenderedPageBreak/>
        <w:tab/>
      </w:r>
      <w:r w:rsidRPr="005B0A2B">
        <w:rPr>
          <w:rFonts w:ascii="Liberation Serif" w:hAnsi="Liberation Serif" w:cs="Times New Roman"/>
          <w:sz w:val="28"/>
          <w:szCs w:val="28"/>
        </w:rPr>
        <w:t>6.3.</w:t>
      </w:r>
      <w:r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514FF" w:rsidRPr="005B0A2B">
        <w:rPr>
          <w:rFonts w:ascii="Liberation Serif" w:hAnsi="Liberation Serif"/>
          <w:sz w:val="28"/>
          <w:szCs w:val="28"/>
        </w:rPr>
        <w:t>Авторск</w:t>
      </w:r>
      <w:r w:rsidR="00947999" w:rsidRPr="005B0A2B">
        <w:rPr>
          <w:rFonts w:ascii="Liberation Serif" w:hAnsi="Liberation Serif"/>
          <w:sz w:val="28"/>
          <w:szCs w:val="28"/>
        </w:rPr>
        <w:t>ие права на созданные в рамках А</w:t>
      </w:r>
      <w:r w:rsidR="00C514FF" w:rsidRPr="005B0A2B">
        <w:rPr>
          <w:rFonts w:ascii="Liberation Serif" w:hAnsi="Liberation Serif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947999" w:rsidRPr="005B0A2B">
        <w:rPr>
          <w:rFonts w:ascii="Liberation Serif" w:hAnsi="Liberation Serif"/>
          <w:sz w:val="28"/>
          <w:szCs w:val="28"/>
        </w:rPr>
        <w:t>прав третьих лиц. Организаторы А</w:t>
      </w:r>
      <w:r w:rsidR="00C514FF" w:rsidRPr="005B0A2B">
        <w:rPr>
          <w:rFonts w:ascii="Liberation Serif" w:hAnsi="Liberation Serif"/>
          <w:sz w:val="28"/>
          <w:szCs w:val="28"/>
        </w:rPr>
        <w:t xml:space="preserve">кции оставляют право использовать их </w:t>
      </w:r>
      <w:r w:rsidR="00947999" w:rsidRPr="005B0A2B">
        <w:rPr>
          <w:rFonts w:ascii="Liberation Serif" w:hAnsi="Liberation Serif"/>
          <w:sz w:val="28"/>
          <w:szCs w:val="28"/>
        </w:rPr>
        <w:t>по завершении А</w:t>
      </w:r>
      <w:r w:rsidR="00C514FF" w:rsidRPr="005B0A2B">
        <w:rPr>
          <w:rFonts w:ascii="Liberation Serif" w:hAnsi="Liberation Serif"/>
          <w:sz w:val="28"/>
          <w:szCs w:val="28"/>
        </w:rPr>
        <w:t>кции в целях экологического просвещения населения (размеще</w:t>
      </w:r>
      <w:bookmarkStart w:id="0" w:name="_GoBack"/>
      <w:bookmarkEnd w:id="0"/>
      <w:r w:rsidR="00C514FF" w:rsidRPr="005B0A2B">
        <w:rPr>
          <w:rFonts w:ascii="Liberation Serif" w:hAnsi="Liberation Serif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C514FF" w:rsidRPr="005B0A2B" w:rsidRDefault="00C514FF" w:rsidP="00C514F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C514FF" w:rsidRPr="005B0A2B" w:rsidRDefault="00D515A2" w:rsidP="00C514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7</w:t>
      </w:r>
      <w:r w:rsidR="00C514FF" w:rsidRPr="005B0A2B">
        <w:rPr>
          <w:rFonts w:ascii="Liberation Serif" w:hAnsi="Liberation Serif"/>
          <w:b/>
          <w:sz w:val="28"/>
          <w:szCs w:val="28"/>
        </w:rPr>
        <w:t>. Контактная информация и исполнитель</w:t>
      </w:r>
    </w:p>
    <w:p w:rsidR="00D515A2" w:rsidRPr="005B0A2B" w:rsidRDefault="00D515A2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C514FF" w:rsidRPr="005B0A2B" w:rsidRDefault="00C514FF" w:rsidP="00C514FF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 </w:t>
      </w:r>
      <w:r w:rsidRPr="005B0A2B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5B0A2B">
        <w:rPr>
          <w:rFonts w:ascii="Liberation Serif" w:hAnsi="Liberation Serif" w:cs="Times New Roman"/>
          <w:sz w:val="28"/>
          <w:szCs w:val="28"/>
        </w:rPr>
        <w:t>.</w:t>
      </w:r>
    </w:p>
    <w:p w:rsidR="00C514FF" w:rsidRPr="005B0A2B" w:rsidRDefault="00C514FF" w:rsidP="00C514FF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0" w:history="1"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5B0A2B">
        <w:rPr>
          <w:rFonts w:ascii="Liberation Serif" w:hAnsi="Liberation Serif" w:cs="Times New Roman"/>
          <w:bCs/>
          <w:sz w:val="28"/>
          <w:szCs w:val="28"/>
        </w:rPr>
        <w:t>.</w:t>
      </w:r>
    </w:p>
    <w:p w:rsidR="006E1C2B" w:rsidRPr="005B0A2B" w:rsidRDefault="006E1C2B" w:rsidP="006E1C2B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7F7996" w:rsidRPr="005B0A2B" w:rsidRDefault="007F7996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Исполнитель: </w:t>
      </w:r>
      <w:r w:rsidR="00947999" w:rsidRP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педагог-организатор </w:t>
      </w:r>
      <w:r w:rsid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МОУ ДО «ДЭЦ» </w:t>
      </w:r>
      <w:r w:rsidR="00947999" w:rsidRP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Ольга Дмитриевна Иванова </w:t>
      </w:r>
    </w:p>
    <w:p w:rsidR="002637DB" w:rsidRPr="005B0A2B" w:rsidRDefault="002637DB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3D01B4" w:rsidRDefault="003D01B4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792DB3" w:rsidRDefault="00792DB3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792DB3" w:rsidRDefault="00792DB3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792DB3" w:rsidRDefault="00792DB3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792DB3" w:rsidRPr="005B0A2B" w:rsidRDefault="00792DB3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7F7996" w:rsidRPr="005B0A2B" w:rsidRDefault="007F7996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sz w:val="28"/>
          <w:szCs w:val="28"/>
        </w:rPr>
        <w:lastRenderedPageBreak/>
        <w:t>Приложение 1.</w:t>
      </w: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 xml:space="preserve">на участие в районной экологической акции </w:t>
      </w: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«Наш двор – цветущий сад»</w:t>
      </w: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F7996" w:rsidRPr="005B0A2B" w:rsidRDefault="007F7996" w:rsidP="00D515A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Наименование ОУ:</w:t>
      </w:r>
      <w:r w:rsidRPr="005B0A2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D01B4" w:rsidRPr="003D01B4" w:rsidRDefault="003D01B4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Коллектив </w:t>
      </w:r>
      <w:r w:rsidRPr="003D01B4">
        <w:rPr>
          <w:rFonts w:ascii="Liberation Serif" w:hAnsi="Liberation Serif" w:cs="Times New Roman"/>
          <w:sz w:val="28"/>
          <w:szCs w:val="28"/>
        </w:rPr>
        <w:t>(</w:t>
      </w:r>
      <w:r>
        <w:rPr>
          <w:rFonts w:ascii="Liberation Serif" w:hAnsi="Liberation Serif" w:cs="Times New Roman"/>
          <w:sz w:val="28"/>
          <w:szCs w:val="28"/>
        </w:rPr>
        <w:t xml:space="preserve">указывается </w:t>
      </w:r>
      <w:r w:rsidRPr="003D01B4">
        <w:rPr>
          <w:rFonts w:ascii="Liberation Serif" w:hAnsi="Liberation Serif" w:cs="Times New Roman"/>
          <w:sz w:val="28"/>
          <w:szCs w:val="28"/>
        </w:rPr>
        <w:t>класс, группа, название отряда)</w:t>
      </w:r>
      <w:r>
        <w:rPr>
          <w:rFonts w:ascii="Liberation Serif" w:hAnsi="Liberation Serif" w:cs="Times New Roman"/>
          <w:b/>
          <w:sz w:val="28"/>
          <w:szCs w:val="28"/>
        </w:rPr>
        <w:t>:</w:t>
      </w:r>
    </w:p>
    <w:p w:rsidR="007F7996" w:rsidRPr="003D01B4" w:rsidRDefault="007F7996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D01B4">
        <w:rPr>
          <w:rFonts w:ascii="Liberation Serif" w:hAnsi="Liberation Serif" w:cs="Times New Roman"/>
          <w:b/>
          <w:sz w:val="28"/>
          <w:szCs w:val="28"/>
        </w:rPr>
        <w:t>Номинация:</w:t>
      </w:r>
    </w:p>
    <w:p w:rsidR="007F7996" w:rsidRPr="005B0A2B" w:rsidRDefault="007F7996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ФИО руководителя</w:t>
      </w:r>
      <w:r w:rsidRPr="005B0A2B">
        <w:rPr>
          <w:rFonts w:ascii="Liberation Serif" w:hAnsi="Liberation Serif" w:cs="Times New Roman"/>
          <w:sz w:val="28"/>
          <w:szCs w:val="28"/>
        </w:rPr>
        <w:t xml:space="preserve"> </w:t>
      </w:r>
      <w:r w:rsidRPr="005B0A2B">
        <w:rPr>
          <w:rFonts w:ascii="Liberation Serif" w:hAnsi="Liberation Serif" w:cs="Times New Roman"/>
          <w:sz w:val="24"/>
          <w:szCs w:val="28"/>
        </w:rPr>
        <w:t>(ответственного за проведение акции)</w:t>
      </w:r>
    </w:p>
    <w:p w:rsidR="007F7996" w:rsidRPr="005B0A2B" w:rsidRDefault="00D515A2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Должность</w:t>
      </w:r>
      <w:r w:rsidR="007F7996" w:rsidRPr="005B0A2B">
        <w:rPr>
          <w:rFonts w:ascii="Liberation Serif" w:hAnsi="Liberation Serif" w:cs="Times New Roman"/>
          <w:b/>
          <w:sz w:val="28"/>
          <w:szCs w:val="28"/>
        </w:rPr>
        <w:t>:</w:t>
      </w:r>
      <w:r w:rsidR="007F7996" w:rsidRPr="005B0A2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515A2" w:rsidRPr="005B0A2B" w:rsidRDefault="00D515A2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Номер телефона руководителя:</w:t>
      </w:r>
    </w:p>
    <w:p w:rsidR="007F7996" w:rsidRPr="005B0A2B" w:rsidRDefault="007F7996" w:rsidP="007F7996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7F7996" w:rsidRPr="005B0A2B" w:rsidRDefault="007F7996" w:rsidP="007F799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sz w:val="28"/>
          <w:szCs w:val="28"/>
        </w:rPr>
        <w:t>Общее количество участников акции: __________, из них детей ______, педагогов ________, взрослых (родители, местные жители) ____________.</w:t>
      </w:r>
    </w:p>
    <w:p w:rsidR="007F7996" w:rsidRPr="005B0A2B" w:rsidRDefault="007F7996" w:rsidP="007F7996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7F7996" w:rsidRPr="005B0A2B" w:rsidRDefault="007F7996" w:rsidP="007F7996">
      <w:pPr>
        <w:jc w:val="both"/>
        <w:rPr>
          <w:rFonts w:ascii="Liberation Serif" w:hAnsi="Liberation Serif"/>
          <w:sz w:val="24"/>
          <w:szCs w:val="24"/>
        </w:rPr>
      </w:pPr>
    </w:p>
    <w:p w:rsidR="007F7996" w:rsidRPr="005B0A2B" w:rsidRDefault="007F7996" w:rsidP="007F7996">
      <w:pPr>
        <w:jc w:val="both"/>
        <w:rPr>
          <w:rFonts w:ascii="Liberation Serif" w:hAnsi="Liberation Serif"/>
          <w:sz w:val="24"/>
          <w:szCs w:val="24"/>
        </w:rPr>
      </w:pPr>
    </w:p>
    <w:p w:rsidR="007F7996" w:rsidRPr="005B0A2B" w:rsidRDefault="007F7996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7F7996" w:rsidRPr="005B0A2B" w:rsidRDefault="007F7996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0B4666" w:rsidP="000B466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06DB0" w:rsidRPr="005B0A2B" w:rsidRDefault="00906DB0">
      <w:pPr>
        <w:rPr>
          <w:rFonts w:ascii="Liberation Serif" w:hAnsi="Liberation Serif"/>
        </w:rPr>
      </w:pPr>
    </w:p>
    <w:sectPr w:rsidR="00906DB0" w:rsidRPr="005B0A2B" w:rsidSect="0027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C0F"/>
    <w:multiLevelType w:val="multilevel"/>
    <w:tmpl w:val="00B44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E1659FC"/>
    <w:multiLevelType w:val="hybridMultilevel"/>
    <w:tmpl w:val="D5E67048"/>
    <w:lvl w:ilvl="0" w:tplc="EC12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56DC"/>
    <w:multiLevelType w:val="hybridMultilevel"/>
    <w:tmpl w:val="83FCEBEA"/>
    <w:lvl w:ilvl="0" w:tplc="7D360E0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507BB7"/>
    <w:multiLevelType w:val="hybridMultilevel"/>
    <w:tmpl w:val="2CA079B2"/>
    <w:lvl w:ilvl="0" w:tplc="7D360E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F5C6FD8"/>
    <w:multiLevelType w:val="hybridMultilevel"/>
    <w:tmpl w:val="06BE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E6800"/>
    <w:multiLevelType w:val="multilevel"/>
    <w:tmpl w:val="910ACCB2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6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16C1C"/>
    <w:multiLevelType w:val="multilevel"/>
    <w:tmpl w:val="5036C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666"/>
    <w:rsid w:val="0002027B"/>
    <w:rsid w:val="000435A3"/>
    <w:rsid w:val="000B4666"/>
    <w:rsid w:val="00232FEC"/>
    <w:rsid w:val="00245771"/>
    <w:rsid w:val="002637DB"/>
    <w:rsid w:val="00275F57"/>
    <w:rsid w:val="002C3332"/>
    <w:rsid w:val="00335394"/>
    <w:rsid w:val="00372B42"/>
    <w:rsid w:val="003C0635"/>
    <w:rsid w:val="003D01B4"/>
    <w:rsid w:val="003E6E3B"/>
    <w:rsid w:val="00413FEA"/>
    <w:rsid w:val="00476C68"/>
    <w:rsid w:val="004B1B90"/>
    <w:rsid w:val="004D3CF9"/>
    <w:rsid w:val="00552138"/>
    <w:rsid w:val="00584311"/>
    <w:rsid w:val="005B0A2B"/>
    <w:rsid w:val="006134B8"/>
    <w:rsid w:val="006E1C2B"/>
    <w:rsid w:val="00761C3F"/>
    <w:rsid w:val="0077297D"/>
    <w:rsid w:val="0078590B"/>
    <w:rsid w:val="00792DB3"/>
    <w:rsid w:val="007F7996"/>
    <w:rsid w:val="0085037C"/>
    <w:rsid w:val="00856606"/>
    <w:rsid w:val="00860794"/>
    <w:rsid w:val="008A0A7F"/>
    <w:rsid w:val="008B7758"/>
    <w:rsid w:val="00906DB0"/>
    <w:rsid w:val="00941D61"/>
    <w:rsid w:val="00947999"/>
    <w:rsid w:val="00955224"/>
    <w:rsid w:val="00A533D8"/>
    <w:rsid w:val="00AD7BDF"/>
    <w:rsid w:val="00BD577D"/>
    <w:rsid w:val="00C514FF"/>
    <w:rsid w:val="00C7686B"/>
    <w:rsid w:val="00CA0956"/>
    <w:rsid w:val="00CD207B"/>
    <w:rsid w:val="00CF7FCF"/>
    <w:rsid w:val="00D515A2"/>
    <w:rsid w:val="00E1585E"/>
    <w:rsid w:val="00E23E6C"/>
    <w:rsid w:val="00EF38BA"/>
    <w:rsid w:val="00F4299D"/>
    <w:rsid w:val="00F70CB1"/>
    <w:rsid w:val="00F7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C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17ED-F73E-474A-A63E-B005EDC2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2022-08-15T05:55:00Z</cp:lastPrinted>
  <dcterms:created xsi:type="dcterms:W3CDTF">2016-05-04T10:04:00Z</dcterms:created>
  <dcterms:modified xsi:type="dcterms:W3CDTF">2022-08-15T05:56:00Z</dcterms:modified>
</cp:coreProperties>
</file>